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04" w:rsidRDefault="00AE74CA" w:rsidP="002D43F6">
      <w:pPr>
        <w:spacing w:beforeLines="50" w:afterLines="50" w:line="400" w:lineRule="exact"/>
        <w:rPr>
          <w:rFonts w:eastAsia="標楷體"/>
        </w:rPr>
      </w:pPr>
      <w:r>
        <w:rPr>
          <w:rFonts w:eastAsia="標楷體"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108966</wp:posOffset>
            </wp:positionV>
            <wp:extent cx="4073017" cy="3657600"/>
            <wp:effectExtent l="19050" t="0" r="3683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高市府原民會會徽-正確檔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017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74CA" w:rsidRDefault="00AE74CA" w:rsidP="002D43F6">
      <w:pPr>
        <w:tabs>
          <w:tab w:val="left" w:pos="3542"/>
        </w:tabs>
        <w:spacing w:beforeLines="50" w:afterLines="50" w:line="400" w:lineRule="exact"/>
        <w:rPr>
          <w:rFonts w:eastAsia="標楷體"/>
        </w:rPr>
      </w:pPr>
      <w:r>
        <w:rPr>
          <w:rFonts w:eastAsia="標楷體"/>
        </w:rPr>
        <w:tab/>
      </w:r>
    </w:p>
    <w:p w:rsidR="00AE74CA" w:rsidRDefault="00AE74CA" w:rsidP="002D43F6">
      <w:pPr>
        <w:spacing w:beforeLines="50" w:afterLines="50" w:line="400" w:lineRule="exact"/>
        <w:rPr>
          <w:rFonts w:eastAsia="標楷體"/>
        </w:rPr>
      </w:pPr>
    </w:p>
    <w:p w:rsidR="00AE74CA" w:rsidRPr="00714A3E" w:rsidRDefault="00AE74CA" w:rsidP="002D43F6">
      <w:pPr>
        <w:spacing w:beforeLines="50" w:afterLines="50" w:line="400" w:lineRule="exact"/>
        <w:rPr>
          <w:rFonts w:eastAsia="標楷體"/>
        </w:rPr>
      </w:pPr>
    </w:p>
    <w:p w:rsidR="00AE74CA" w:rsidRDefault="00AE74CA" w:rsidP="002D43F6">
      <w:pPr>
        <w:spacing w:beforeLines="50" w:afterLines="50" w:line="400" w:lineRule="exact"/>
        <w:ind w:left="1560" w:hangingChars="487" w:hanging="1560"/>
        <w:rPr>
          <w:rFonts w:eastAsia="標楷體" w:hAnsi="標楷體"/>
          <w:b/>
          <w:sz w:val="32"/>
          <w:szCs w:val="32"/>
        </w:rPr>
      </w:pPr>
    </w:p>
    <w:p w:rsidR="00AE74CA" w:rsidRDefault="00AE74CA" w:rsidP="002D43F6">
      <w:pPr>
        <w:spacing w:beforeLines="50" w:afterLines="50" w:line="400" w:lineRule="exact"/>
        <w:ind w:left="1560" w:hangingChars="487" w:hanging="1560"/>
        <w:rPr>
          <w:rFonts w:eastAsia="標楷體" w:hAnsi="標楷體"/>
          <w:b/>
          <w:sz w:val="32"/>
          <w:szCs w:val="32"/>
        </w:rPr>
      </w:pPr>
    </w:p>
    <w:p w:rsidR="00AE74CA" w:rsidRDefault="00AE74CA" w:rsidP="002D43F6">
      <w:pPr>
        <w:spacing w:beforeLines="50" w:afterLines="50" w:line="400" w:lineRule="exact"/>
        <w:ind w:left="1560" w:hangingChars="487" w:hanging="1560"/>
        <w:rPr>
          <w:rFonts w:eastAsia="標楷體" w:hAnsi="標楷體"/>
          <w:b/>
          <w:sz w:val="32"/>
          <w:szCs w:val="32"/>
        </w:rPr>
      </w:pPr>
    </w:p>
    <w:p w:rsidR="00AE74CA" w:rsidRDefault="00AE74CA" w:rsidP="002D43F6">
      <w:pPr>
        <w:spacing w:beforeLines="50" w:afterLines="50" w:line="400" w:lineRule="exact"/>
        <w:ind w:left="1560" w:hangingChars="487" w:hanging="1560"/>
        <w:rPr>
          <w:rFonts w:eastAsia="標楷體" w:hAnsi="標楷體"/>
          <w:b/>
          <w:sz w:val="32"/>
          <w:szCs w:val="32"/>
        </w:rPr>
      </w:pPr>
    </w:p>
    <w:p w:rsidR="00AE74CA" w:rsidRDefault="00AE74CA" w:rsidP="002D43F6">
      <w:pPr>
        <w:spacing w:beforeLines="50" w:afterLines="50" w:line="400" w:lineRule="exact"/>
        <w:ind w:left="1560" w:hangingChars="487" w:hanging="1560"/>
        <w:rPr>
          <w:rFonts w:eastAsia="標楷體" w:hAnsi="標楷體"/>
          <w:b/>
          <w:sz w:val="32"/>
          <w:szCs w:val="32"/>
        </w:rPr>
      </w:pPr>
    </w:p>
    <w:p w:rsidR="00AE74CA" w:rsidRPr="00AE74CA" w:rsidRDefault="00AE74CA" w:rsidP="002D43F6">
      <w:pPr>
        <w:spacing w:beforeLines="50" w:afterLines="50" w:line="400" w:lineRule="exact"/>
        <w:ind w:left="1753" w:hangingChars="487" w:hanging="1753"/>
        <w:rPr>
          <w:rFonts w:eastAsia="標楷體" w:hAnsi="標楷體"/>
          <w:sz w:val="36"/>
          <w:szCs w:val="36"/>
        </w:rPr>
      </w:pPr>
    </w:p>
    <w:p w:rsidR="00AE74CA" w:rsidRPr="00AE74CA" w:rsidRDefault="00AE74CA" w:rsidP="002D43F6">
      <w:pPr>
        <w:spacing w:beforeLines="50" w:afterLines="50" w:line="400" w:lineRule="exact"/>
        <w:ind w:left="1753" w:hangingChars="487" w:hanging="1753"/>
        <w:rPr>
          <w:rFonts w:eastAsia="標楷體" w:hAnsi="標楷體"/>
          <w:sz w:val="36"/>
          <w:szCs w:val="36"/>
        </w:rPr>
      </w:pPr>
    </w:p>
    <w:p w:rsidR="004E037F" w:rsidRDefault="004E037F" w:rsidP="002D43F6">
      <w:pPr>
        <w:spacing w:beforeLines="50" w:afterLines="50" w:line="400" w:lineRule="exact"/>
        <w:ind w:left="1753" w:hangingChars="487" w:hanging="1753"/>
        <w:rPr>
          <w:rFonts w:eastAsia="標楷體" w:hAnsi="標楷體"/>
          <w:sz w:val="36"/>
          <w:szCs w:val="36"/>
        </w:rPr>
      </w:pPr>
    </w:p>
    <w:p w:rsidR="0000636E" w:rsidRDefault="00FB1F04" w:rsidP="002D43F6">
      <w:pPr>
        <w:spacing w:beforeLines="50" w:afterLines="50" w:line="400" w:lineRule="exact"/>
        <w:ind w:left="1753" w:hangingChars="487" w:hanging="1753"/>
        <w:rPr>
          <w:rFonts w:ascii="標楷體" w:eastAsia="標楷體" w:hAnsi="標楷體"/>
          <w:sz w:val="36"/>
          <w:szCs w:val="36"/>
        </w:rPr>
      </w:pPr>
      <w:r w:rsidRPr="00AE74CA">
        <w:rPr>
          <w:rFonts w:eastAsia="標楷體" w:hAnsi="標楷體" w:hint="eastAsia"/>
          <w:sz w:val="36"/>
          <w:szCs w:val="36"/>
        </w:rPr>
        <w:t>計畫名稱：高</w:t>
      </w:r>
      <w:r w:rsidRPr="00AE74CA">
        <w:rPr>
          <w:rFonts w:ascii="標楷體" w:eastAsia="標楷體" w:hAnsi="標楷體" w:hint="eastAsia"/>
          <w:sz w:val="36"/>
          <w:szCs w:val="36"/>
        </w:rPr>
        <w:t>雄市政府</w:t>
      </w:r>
      <w:r w:rsidR="0000636E">
        <w:rPr>
          <w:rFonts w:ascii="標楷體" w:eastAsia="標楷體" w:hAnsi="標楷體" w:hint="eastAsia"/>
          <w:sz w:val="36"/>
          <w:szCs w:val="36"/>
        </w:rPr>
        <w:t>原住民事務委員會</w:t>
      </w:r>
    </w:p>
    <w:p w:rsidR="00FB1F04" w:rsidRPr="00AE74CA" w:rsidRDefault="0000636E" w:rsidP="002D43F6">
      <w:pPr>
        <w:spacing w:beforeLines="50" w:afterLines="50" w:line="600" w:lineRule="auto"/>
        <w:ind w:left="1753" w:hangingChars="487" w:hanging="1753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="004E037F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FB1F04" w:rsidRPr="00AE74CA">
        <w:rPr>
          <w:rFonts w:ascii="標楷體" w:eastAsia="標楷體" w:hAnsi="標楷體" w:hint="eastAsia"/>
          <w:sz w:val="36"/>
          <w:szCs w:val="36"/>
        </w:rPr>
        <w:t>109</w:t>
      </w:r>
      <w:r w:rsidR="00FE00AE">
        <w:rPr>
          <w:rFonts w:ascii="標楷體" w:eastAsia="標楷體" w:hAnsi="標楷體" w:hint="eastAsia"/>
          <w:sz w:val="36"/>
          <w:szCs w:val="36"/>
        </w:rPr>
        <w:t>年度補助</w:t>
      </w:r>
      <w:r w:rsidR="00FB1F04" w:rsidRPr="00AE74CA">
        <w:rPr>
          <w:rFonts w:ascii="標楷體" w:eastAsia="標楷體" w:hAnsi="標楷體" w:hint="eastAsia"/>
          <w:sz w:val="36"/>
          <w:szCs w:val="36"/>
        </w:rPr>
        <w:t>原住民族長者裝置假牙實施計畫</w:t>
      </w:r>
    </w:p>
    <w:p w:rsidR="0000636E" w:rsidRDefault="0000636E" w:rsidP="002D43F6">
      <w:pPr>
        <w:spacing w:beforeLines="50" w:afterLines="50" w:line="400" w:lineRule="exact"/>
        <w:rPr>
          <w:rFonts w:eastAsia="標楷體" w:hAnsi="標楷體"/>
          <w:sz w:val="36"/>
          <w:szCs w:val="36"/>
        </w:rPr>
      </w:pPr>
    </w:p>
    <w:p w:rsidR="00FB1F04" w:rsidRPr="00AE74CA" w:rsidRDefault="00FB1F04" w:rsidP="002D43F6">
      <w:pPr>
        <w:spacing w:beforeLines="50" w:afterLines="50" w:line="400" w:lineRule="exact"/>
        <w:rPr>
          <w:rFonts w:eastAsia="標楷體" w:hAnsi="標楷體"/>
          <w:sz w:val="36"/>
          <w:szCs w:val="36"/>
        </w:rPr>
      </w:pPr>
      <w:r w:rsidRPr="00AE74CA">
        <w:rPr>
          <w:rFonts w:eastAsia="標楷體" w:hAnsi="標楷體" w:hint="eastAsia"/>
          <w:sz w:val="36"/>
          <w:szCs w:val="36"/>
        </w:rPr>
        <w:t>申請單位：高雄市政府</w:t>
      </w:r>
      <w:r w:rsidR="0000636E">
        <w:rPr>
          <w:rFonts w:eastAsia="標楷體" w:hAnsi="標楷體" w:hint="eastAsia"/>
          <w:sz w:val="36"/>
          <w:szCs w:val="36"/>
        </w:rPr>
        <w:t>原住民事務委員會</w:t>
      </w:r>
    </w:p>
    <w:p w:rsidR="0000636E" w:rsidRDefault="0000636E" w:rsidP="002D43F6">
      <w:pPr>
        <w:spacing w:beforeLines="50" w:afterLines="50" w:line="400" w:lineRule="exact"/>
        <w:rPr>
          <w:rFonts w:eastAsia="標楷體" w:hAnsi="標楷體"/>
          <w:sz w:val="36"/>
          <w:szCs w:val="36"/>
        </w:rPr>
      </w:pPr>
    </w:p>
    <w:p w:rsidR="00FB1F04" w:rsidRPr="00AE74CA" w:rsidRDefault="00FB1F04" w:rsidP="002D43F6">
      <w:pPr>
        <w:spacing w:beforeLines="50" w:afterLines="50" w:line="400" w:lineRule="exact"/>
        <w:rPr>
          <w:rFonts w:eastAsia="標楷體" w:hAnsi="標楷體"/>
          <w:sz w:val="36"/>
          <w:szCs w:val="36"/>
        </w:rPr>
      </w:pPr>
      <w:r w:rsidRPr="00AE74CA">
        <w:rPr>
          <w:rFonts w:eastAsia="標楷體" w:hAnsi="標楷體" w:hint="eastAsia"/>
          <w:sz w:val="36"/>
          <w:szCs w:val="36"/>
        </w:rPr>
        <w:t>執行期間</w:t>
      </w:r>
      <w:r w:rsidR="00987D42" w:rsidRPr="00AE74CA">
        <w:rPr>
          <w:rFonts w:eastAsia="標楷體" w:hAnsi="標楷體" w:hint="eastAsia"/>
          <w:sz w:val="36"/>
          <w:szCs w:val="36"/>
        </w:rPr>
        <w:t>：</w:t>
      </w:r>
      <w:r w:rsidR="00987D42" w:rsidRPr="00AE74CA">
        <w:rPr>
          <w:rFonts w:eastAsia="標楷體" w:hAnsi="標楷體" w:hint="eastAsia"/>
          <w:sz w:val="36"/>
          <w:szCs w:val="36"/>
        </w:rPr>
        <w:t>109</w:t>
      </w:r>
      <w:r w:rsidRPr="00AE74CA">
        <w:rPr>
          <w:rFonts w:eastAsia="標楷體" w:hAnsi="標楷體" w:hint="eastAsia"/>
          <w:sz w:val="36"/>
          <w:szCs w:val="36"/>
        </w:rPr>
        <w:t>年</w:t>
      </w:r>
      <w:r w:rsidR="00987D42" w:rsidRPr="00AE74CA">
        <w:rPr>
          <w:rFonts w:eastAsia="標楷體" w:hAnsi="標楷體" w:hint="eastAsia"/>
          <w:sz w:val="36"/>
          <w:szCs w:val="36"/>
        </w:rPr>
        <w:t>1</w:t>
      </w:r>
      <w:r w:rsidR="00987D42" w:rsidRPr="00AE74CA">
        <w:rPr>
          <w:rFonts w:eastAsia="標楷體" w:hAnsi="標楷體" w:hint="eastAsia"/>
          <w:sz w:val="36"/>
          <w:szCs w:val="36"/>
        </w:rPr>
        <w:t>月</w:t>
      </w:r>
      <w:r w:rsidR="00987D42" w:rsidRPr="00AE74CA">
        <w:rPr>
          <w:rFonts w:eastAsia="標楷體" w:hAnsi="標楷體" w:hint="eastAsia"/>
          <w:sz w:val="36"/>
          <w:szCs w:val="36"/>
        </w:rPr>
        <w:t>1</w:t>
      </w:r>
      <w:r w:rsidR="00987D42" w:rsidRPr="00AE74CA">
        <w:rPr>
          <w:rFonts w:eastAsia="標楷體" w:hAnsi="標楷體" w:hint="eastAsia"/>
          <w:sz w:val="36"/>
          <w:szCs w:val="36"/>
        </w:rPr>
        <w:t>日</w:t>
      </w:r>
      <w:r w:rsidRPr="00AE74CA">
        <w:rPr>
          <w:rFonts w:eastAsia="標楷體" w:hAnsi="標楷體" w:hint="eastAsia"/>
          <w:sz w:val="36"/>
          <w:szCs w:val="36"/>
        </w:rPr>
        <w:t>至</w:t>
      </w:r>
      <w:r w:rsidRPr="00AE74CA">
        <w:rPr>
          <w:rFonts w:eastAsia="標楷體" w:hAnsi="標楷體" w:hint="eastAsia"/>
          <w:sz w:val="36"/>
          <w:szCs w:val="36"/>
        </w:rPr>
        <w:t>109</w:t>
      </w:r>
      <w:r w:rsidRPr="00AE74CA">
        <w:rPr>
          <w:rFonts w:eastAsia="標楷體" w:hAnsi="標楷體" w:hint="eastAsia"/>
          <w:sz w:val="36"/>
          <w:szCs w:val="36"/>
        </w:rPr>
        <w:t>年</w:t>
      </w:r>
      <w:r w:rsidRPr="00AE74CA">
        <w:rPr>
          <w:rFonts w:eastAsia="標楷體" w:hAnsi="標楷體" w:hint="eastAsia"/>
          <w:sz w:val="36"/>
          <w:szCs w:val="36"/>
        </w:rPr>
        <w:t>12</w:t>
      </w:r>
      <w:r w:rsidRPr="00AE74CA">
        <w:rPr>
          <w:rFonts w:eastAsia="標楷體" w:hAnsi="標楷體" w:hint="eastAsia"/>
          <w:sz w:val="36"/>
          <w:szCs w:val="36"/>
        </w:rPr>
        <w:t>月</w:t>
      </w:r>
      <w:r w:rsidR="00987D42" w:rsidRPr="00AE74CA">
        <w:rPr>
          <w:rFonts w:eastAsia="標楷體" w:hAnsi="標楷體" w:hint="eastAsia"/>
          <w:sz w:val="36"/>
          <w:szCs w:val="36"/>
        </w:rPr>
        <w:t>31</w:t>
      </w:r>
      <w:r w:rsidR="00987D42" w:rsidRPr="00AE74CA">
        <w:rPr>
          <w:rFonts w:eastAsia="標楷體" w:hAnsi="標楷體" w:hint="eastAsia"/>
          <w:sz w:val="36"/>
          <w:szCs w:val="36"/>
        </w:rPr>
        <w:t>日</w:t>
      </w:r>
    </w:p>
    <w:p w:rsidR="00FB1F04" w:rsidRPr="00714A3E" w:rsidRDefault="00FB1F04" w:rsidP="002D43F6">
      <w:pPr>
        <w:spacing w:beforeLines="50" w:afterLines="50" w:line="400" w:lineRule="exact"/>
        <w:rPr>
          <w:rFonts w:eastAsia="標楷體"/>
          <w:sz w:val="32"/>
          <w:szCs w:val="32"/>
        </w:rPr>
      </w:pPr>
    </w:p>
    <w:p w:rsidR="00987D42" w:rsidRDefault="00987D42" w:rsidP="002D43F6">
      <w:pPr>
        <w:spacing w:beforeLines="50" w:afterLines="50" w:line="400" w:lineRule="exact"/>
        <w:jc w:val="distribute"/>
        <w:rPr>
          <w:rFonts w:eastAsia="標楷體" w:hAnsi="標楷體"/>
          <w:bCs/>
          <w:sz w:val="32"/>
          <w:szCs w:val="32"/>
        </w:rPr>
      </w:pPr>
    </w:p>
    <w:p w:rsidR="00987D42" w:rsidRDefault="00987D42" w:rsidP="002D43F6">
      <w:pPr>
        <w:spacing w:beforeLines="50" w:afterLines="50" w:line="400" w:lineRule="exact"/>
        <w:jc w:val="center"/>
        <w:rPr>
          <w:rFonts w:eastAsia="標楷體" w:hAnsi="標楷體"/>
          <w:bCs/>
          <w:sz w:val="32"/>
          <w:szCs w:val="32"/>
        </w:rPr>
      </w:pPr>
    </w:p>
    <w:p w:rsidR="0000636E" w:rsidRDefault="0000636E" w:rsidP="002D43F6">
      <w:pPr>
        <w:spacing w:beforeLines="50" w:afterLines="50" w:line="400" w:lineRule="exact"/>
        <w:rPr>
          <w:rFonts w:eastAsia="標楷體" w:hAnsi="標楷體"/>
          <w:bCs/>
          <w:sz w:val="32"/>
          <w:szCs w:val="32"/>
        </w:rPr>
      </w:pPr>
    </w:p>
    <w:p w:rsidR="008164F6" w:rsidRDefault="00FB1F04" w:rsidP="008164F6">
      <w:pPr>
        <w:numPr>
          <w:ilvl w:val="0"/>
          <w:numId w:val="1"/>
        </w:numPr>
        <w:tabs>
          <w:tab w:val="left" w:pos="567"/>
          <w:tab w:val="left" w:pos="993"/>
        </w:tabs>
        <w:spacing w:line="400" w:lineRule="exact"/>
        <w:ind w:left="482" w:hanging="482"/>
        <w:rPr>
          <w:rFonts w:ascii="標楷體" w:eastAsia="標楷體" w:hAnsi="標楷體"/>
          <w:b/>
          <w:sz w:val="32"/>
          <w:szCs w:val="32"/>
        </w:rPr>
      </w:pPr>
      <w:r w:rsidRPr="00714A3E">
        <w:rPr>
          <w:rFonts w:ascii="標楷體" w:eastAsia="標楷體" w:hAnsi="標楷體" w:hint="eastAsia"/>
          <w:b/>
          <w:sz w:val="32"/>
          <w:szCs w:val="32"/>
        </w:rPr>
        <w:lastRenderedPageBreak/>
        <w:t>計畫依據</w:t>
      </w:r>
      <w:r w:rsidR="00987D42">
        <w:rPr>
          <w:rFonts w:ascii="標楷體" w:eastAsia="標楷體" w:hAnsi="標楷體" w:hint="eastAsia"/>
          <w:b/>
          <w:sz w:val="32"/>
          <w:szCs w:val="32"/>
        </w:rPr>
        <w:t xml:space="preserve">: </w:t>
      </w:r>
    </w:p>
    <w:p w:rsidR="00FB1F04" w:rsidRPr="00971C72" w:rsidRDefault="00971C72" w:rsidP="008D67C6">
      <w:pPr>
        <w:tabs>
          <w:tab w:val="left" w:pos="567"/>
          <w:tab w:val="left" w:pos="993"/>
        </w:tabs>
        <w:spacing w:before="240" w:line="400" w:lineRule="exact"/>
        <w:ind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依據中央</w:t>
      </w:r>
      <w:r w:rsidR="00987D42" w:rsidRPr="00987D42">
        <w:rPr>
          <w:rFonts w:ascii="標楷體" w:eastAsia="標楷體" w:hAnsi="標楷體" w:hint="eastAsia"/>
          <w:sz w:val="28"/>
          <w:szCs w:val="28"/>
        </w:rPr>
        <w:t>原住民族委員會「109年度</w:t>
      </w:r>
      <w:r w:rsidR="0091523F">
        <w:rPr>
          <w:rFonts w:ascii="標楷體" w:eastAsia="標楷體" w:hAnsi="標楷體" w:hint="eastAsia"/>
          <w:sz w:val="28"/>
          <w:szCs w:val="28"/>
        </w:rPr>
        <w:t>補助原住民族長者裝置</w:t>
      </w:r>
      <w:r w:rsidR="008D67C6">
        <w:rPr>
          <w:rFonts w:ascii="標楷體" w:eastAsia="標楷體" w:hAnsi="標楷體" w:hint="eastAsia"/>
          <w:sz w:val="28"/>
          <w:szCs w:val="28"/>
        </w:rPr>
        <w:t>假牙計畫</w:t>
      </w:r>
      <w:r w:rsidR="0091523F">
        <w:rPr>
          <w:rFonts w:ascii="標楷體" w:eastAsia="標楷體" w:hAnsi="標楷體" w:hint="eastAsia"/>
          <w:sz w:val="28"/>
          <w:szCs w:val="28"/>
        </w:rPr>
        <w:t>」。</w:t>
      </w:r>
    </w:p>
    <w:p w:rsidR="00FB1F04" w:rsidRDefault="00FB1F04" w:rsidP="008164F6">
      <w:pPr>
        <w:numPr>
          <w:ilvl w:val="0"/>
          <w:numId w:val="1"/>
        </w:numPr>
        <w:tabs>
          <w:tab w:val="left" w:pos="567"/>
        </w:tabs>
        <w:spacing w:before="240" w:line="400" w:lineRule="exact"/>
        <w:ind w:left="482" w:hanging="482"/>
        <w:rPr>
          <w:rFonts w:ascii="標楷體" w:eastAsia="標楷體" w:hAnsi="標楷體"/>
          <w:b/>
          <w:sz w:val="32"/>
          <w:szCs w:val="32"/>
        </w:rPr>
      </w:pPr>
      <w:r w:rsidRPr="00714A3E">
        <w:rPr>
          <w:rFonts w:ascii="標楷體" w:eastAsia="標楷體" w:hAnsi="標楷體" w:hint="eastAsia"/>
          <w:b/>
          <w:sz w:val="32"/>
          <w:szCs w:val="32"/>
        </w:rPr>
        <w:t>計畫目的</w:t>
      </w:r>
      <w:r w:rsidR="0091523F">
        <w:rPr>
          <w:rFonts w:ascii="標楷體" w:eastAsia="標楷體" w:hAnsi="標楷體" w:hint="eastAsia"/>
          <w:b/>
          <w:sz w:val="32"/>
          <w:szCs w:val="32"/>
        </w:rPr>
        <w:t>:</w:t>
      </w:r>
      <w:r w:rsidR="008164F6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8164F6" w:rsidRPr="008164F6" w:rsidRDefault="008164F6" w:rsidP="007A2CE0">
      <w:pPr>
        <w:pStyle w:val="a5"/>
        <w:numPr>
          <w:ilvl w:val="0"/>
          <w:numId w:val="5"/>
        </w:numPr>
        <w:tabs>
          <w:tab w:val="left" w:pos="567"/>
        </w:tabs>
        <w:spacing w:before="240" w:line="400" w:lineRule="exact"/>
        <w:ind w:leftChars="0" w:left="851" w:hanging="709"/>
        <w:rPr>
          <w:rFonts w:ascii="標楷體" w:eastAsia="標楷體" w:hAnsi="標楷體"/>
          <w:bCs/>
          <w:sz w:val="28"/>
          <w:szCs w:val="28"/>
        </w:rPr>
      </w:pPr>
      <w:r w:rsidRPr="008164F6">
        <w:rPr>
          <w:rFonts w:ascii="標楷體" w:eastAsia="標楷體" w:hAnsi="標楷體" w:hint="eastAsia"/>
          <w:bCs/>
          <w:sz w:val="28"/>
          <w:szCs w:val="28"/>
        </w:rPr>
        <w:t>增進原住民族長者口腔功能健康，提升口腔保健觀念，維持其基本生活品質與尊嚴</w:t>
      </w:r>
      <w:r w:rsidRPr="008164F6">
        <w:rPr>
          <w:rFonts w:ascii="標楷體" w:eastAsia="標楷體" w:hAnsi="標楷體" w:hint="eastAsia"/>
          <w:sz w:val="28"/>
          <w:szCs w:val="28"/>
        </w:rPr>
        <w:t>。</w:t>
      </w:r>
    </w:p>
    <w:p w:rsidR="00957B6B" w:rsidRPr="00C00228" w:rsidRDefault="008164F6" w:rsidP="00957B6B">
      <w:pPr>
        <w:pStyle w:val="a5"/>
        <w:numPr>
          <w:ilvl w:val="0"/>
          <w:numId w:val="5"/>
        </w:numPr>
        <w:tabs>
          <w:tab w:val="left" w:pos="567"/>
        </w:tabs>
        <w:spacing w:line="400" w:lineRule="exact"/>
        <w:ind w:leftChars="0" w:left="851" w:hanging="709"/>
        <w:rPr>
          <w:rFonts w:ascii="標楷體" w:eastAsia="標楷體" w:hAnsi="標楷體"/>
          <w:b/>
          <w:sz w:val="32"/>
          <w:szCs w:val="32"/>
          <w:shd w:val="clear" w:color="auto" w:fill="FFFFFF" w:themeFill="background1"/>
        </w:rPr>
      </w:pPr>
      <w:r w:rsidRPr="00C00228">
        <w:rPr>
          <w:rFonts w:ascii="標楷體" w:eastAsia="標楷體" w:hAnsi="標楷體" w:hint="eastAsia"/>
          <w:kern w:val="0"/>
          <w:sz w:val="28"/>
          <w:szCs w:val="28"/>
          <w:shd w:val="clear" w:color="auto" w:fill="FFFFFF" w:themeFill="background1"/>
        </w:rPr>
        <w:t>減輕原住民族長者裝置假牙醫療費用負擔，以保障其獲得適切的服務及生活照顧</w:t>
      </w:r>
      <w:r w:rsidRPr="00C00228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，促進健康福祉。</w:t>
      </w:r>
    </w:p>
    <w:p w:rsidR="00FB1F04" w:rsidRDefault="00FB1F04" w:rsidP="00957B6B">
      <w:pPr>
        <w:numPr>
          <w:ilvl w:val="0"/>
          <w:numId w:val="1"/>
        </w:numPr>
        <w:tabs>
          <w:tab w:val="left" w:pos="567"/>
        </w:tabs>
        <w:spacing w:before="240" w:after="240" w:line="400" w:lineRule="exact"/>
        <w:ind w:left="482" w:hanging="482"/>
        <w:rPr>
          <w:rFonts w:ascii="標楷體" w:eastAsia="標楷體" w:hAnsi="標楷體"/>
          <w:b/>
          <w:sz w:val="32"/>
          <w:szCs w:val="32"/>
        </w:rPr>
      </w:pPr>
      <w:r w:rsidRPr="00714A3E">
        <w:rPr>
          <w:rFonts w:ascii="標楷體" w:eastAsia="標楷體" w:hAnsi="標楷體" w:hint="eastAsia"/>
          <w:b/>
          <w:sz w:val="32"/>
          <w:szCs w:val="32"/>
        </w:rPr>
        <w:t>辦理單位</w:t>
      </w:r>
      <w:r w:rsidR="0091523F">
        <w:rPr>
          <w:rFonts w:ascii="標楷體" w:eastAsia="標楷體" w:hAnsi="標楷體" w:hint="eastAsia"/>
          <w:b/>
          <w:sz w:val="32"/>
          <w:szCs w:val="32"/>
        </w:rPr>
        <w:t>:</w:t>
      </w:r>
    </w:p>
    <w:p w:rsidR="008D67C6" w:rsidRPr="000C5209" w:rsidRDefault="008D67C6" w:rsidP="008D67C6">
      <w:pPr>
        <w:pStyle w:val="a5"/>
        <w:numPr>
          <w:ilvl w:val="0"/>
          <w:numId w:val="6"/>
        </w:numPr>
        <w:tabs>
          <w:tab w:val="left" w:pos="567"/>
        </w:tabs>
        <w:spacing w:line="400" w:lineRule="exact"/>
        <w:ind w:leftChars="0" w:left="868"/>
        <w:rPr>
          <w:rFonts w:ascii="標楷體" w:eastAsia="標楷體" w:hAnsi="標楷體"/>
          <w:sz w:val="28"/>
          <w:szCs w:val="28"/>
        </w:rPr>
      </w:pPr>
      <w:r w:rsidRPr="000C5209">
        <w:rPr>
          <w:rFonts w:ascii="標楷體" w:eastAsia="標楷體" w:hAnsi="標楷體" w:hint="eastAsia"/>
          <w:sz w:val="28"/>
          <w:szCs w:val="28"/>
        </w:rPr>
        <w:t xml:space="preserve">補助機關: </w:t>
      </w:r>
      <w:r>
        <w:rPr>
          <w:rFonts w:ascii="標楷體" w:eastAsia="標楷體" w:hAnsi="標楷體" w:hint="eastAsia"/>
          <w:bCs/>
          <w:sz w:val="28"/>
          <w:szCs w:val="28"/>
        </w:rPr>
        <w:t>原住民族委員會</w:t>
      </w:r>
    </w:p>
    <w:p w:rsidR="008D67C6" w:rsidRDefault="008D67C6" w:rsidP="008D67C6">
      <w:pPr>
        <w:pStyle w:val="a5"/>
        <w:numPr>
          <w:ilvl w:val="0"/>
          <w:numId w:val="6"/>
        </w:numPr>
        <w:tabs>
          <w:tab w:val="left" w:pos="567"/>
        </w:tabs>
        <w:spacing w:line="400" w:lineRule="exact"/>
        <w:ind w:leftChars="0" w:left="8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辦理機關: 高雄市政府原住民事務委員會(以下簡稱本會)。</w:t>
      </w:r>
    </w:p>
    <w:p w:rsidR="008D67C6" w:rsidRPr="000366A7" w:rsidRDefault="008D67C6" w:rsidP="008D67C6">
      <w:pPr>
        <w:pStyle w:val="a5"/>
        <w:numPr>
          <w:ilvl w:val="0"/>
          <w:numId w:val="6"/>
        </w:numPr>
        <w:tabs>
          <w:tab w:val="left" w:pos="567"/>
        </w:tabs>
        <w:spacing w:line="400" w:lineRule="exact"/>
        <w:ind w:leftChars="0" w:left="8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</w:t>
      </w:r>
      <w:r w:rsidRPr="000366A7">
        <w:rPr>
          <w:rFonts w:ascii="標楷體" w:eastAsia="標楷體" w:hAnsi="標楷體" w:hint="eastAsia"/>
          <w:sz w:val="28"/>
          <w:szCs w:val="28"/>
        </w:rPr>
        <w:t>單位: 高雄市牙醫公會、各區公所及本市境內全民健康保</w:t>
      </w:r>
    </w:p>
    <w:p w:rsidR="008D67C6" w:rsidRDefault="008D67C6" w:rsidP="008D67C6">
      <w:pPr>
        <w:pStyle w:val="a5"/>
        <w:tabs>
          <w:tab w:val="left" w:pos="567"/>
        </w:tabs>
        <w:spacing w:line="400" w:lineRule="exact"/>
        <w:ind w:leftChars="0" w:left="8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險特約之公私立醫院</w:t>
      </w:r>
      <w:r w:rsidRPr="000366A7">
        <w:rPr>
          <w:rFonts w:ascii="標楷體" w:eastAsia="標楷體" w:hAnsi="標楷體" w:hint="eastAsia"/>
          <w:sz w:val="28"/>
          <w:szCs w:val="28"/>
        </w:rPr>
        <w:t>牙科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0366A7">
        <w:rPr>
          <w:rFonts w:ascii="標楷體" w:eastAsia="標楷體" w:hAnsi="標楷體" w:hint="eastAsia"/>
          <w:sz w:val="28"/>
          <w:szCs w:val="28"/>
        </w:rPr>
        <w:t>診所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0366A7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8D67C6" w:rsidRPr="008D67C6" w:rsidRDefault="008D67C6" w:rsidP="008D67C6">
      <w:pPr>
        <w:pStyle w:val="a5"/>
        <w:tabs>
          <w:tab w:val="left" w:pos="567"/>
        </w:tabs>
        <w:spacing w:line="400" w:lineRule="exact"/>
        <w:ind w:leftChars="0" w:left="868"/>
        <w:rPr>
          <w:rFonts w:ascii="標楷體" w:eastAsia="標楷體" w:hAnsi="標楷體"/>
          <w:sz w:val="28"/>
          <w:szCs w:val="28"/>
        </w:rPr>
      </w:pPr>
    </w:p>
    <w:p w:rsidR="008D67C6" w:rsidRDefault="008D67C6" w:rsidP="008D67C6">
      <w:pPr>
        <w:numPr>
          <w:ilvl w:val="0"/>
          <w:numId w:val="1"/>
        </w:numPr>
        <w:tabs>
          <w:tab w:val="left" w:pos="567"/>
        </w:tabs>
        <w:spacing w:line="400" w:lineRule="exact"/>
        <w:ind w:left="482" w:hanging="482"/>
        <w:rPr>
          <w:rFonts w:ascii="標楷體" w:eastAsia="標楷體" w:hAnsi="標楷體"/>
          <w:b/>
          <w:sz w:val="32"/>
          <w:szCs w:val="32"/>
        </w:rPr>
      </w:pPr>
      <w:r w:rsidRPr="008D67C6">
        <w:rPr>
          <w:rFonts w:ascii="標楷體" w:eastAsia="標楷體" w:hAnsi="標楷體" w:hint="eastAsia"/>
          <w:b/>
          <w:sz w:val="32"/>
          <w:szCs w:val="32"/>
        </w:rPr>
        <w:t xml:space="preserve">實施期程: </w:t>
      </w:r>
      <w:r w:rsidRPr="008D67C6">
        <w:rPr>
          <w:rFonts w:ascii="標楷體" w:eastAsia="標楷體" w:hAnsi="標楷體" w:hint="eastAsia"/>
          <w:sz w:val="28"/>
          <w:szCs w:val="28"/>
        </w:rPr>
        <w:t>自109年1月1日起至109年12月31日止，如經費用</w:t>
      </w:r>
    </w:p>
    <w:p w:rsidR="000A5550" w:rsidRPr="00E0108E" w:rsidRDefault="008D67C6" w:rsidP="008D67C6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　　　　　　　</w:t>
      </w:r>
      <w:r w:rsidRPr="008D67C6">
        <w:rPr>
          <w:rFonts w:ascii="標楷體" w:eastAsia="標楷體" w:hAnsi="標楷體" w:hint="eastAsia"/>
          <w:sz w:val="28"/>
          <w:szCs w:val="28"/>
        </w:rPr>
        <w:t>罄</w:t>
      </w:r>
      <w:r>
        <w:rPr>
          <w:rFonts w:ascii="標楷體" w:eastAsia="標楷體" w:hAnsi="標楷體" w:hint="eastAsia"/>
          <w:sz w:val="28"/>
          <w:szCs w:val="28"/>
        </w:rPr>
        <w:t>將公告結束受理</w:t>
      </w:r>
      <w:r w:rsidR="000A5550" w:rsidRPr="00714A3E">
        <w:rPr>
          <w:rFonts w:ascii="標楷體" w:eastAsia="標楷體" w:hAnsi="標楷體" w:hint="eastAsia"/>
          <w:sz w:val="28"/>
          <w:szCs w:val="28"/>
        </w:rPr>
        <w:t>。</w:t>
      </w:r>
    </w:p>
    <w:p w:rsidR="000848BA" w:rsidRPr="00E0108E" w:rsidRDefault="00FB1F04" w:rsidP="00E0108E">
      <w:pPr>
        <w:numPr>
          <w:ilvl w:val="0"/>
          <w:numId w:val="1"/>
        </w:numPr>
        <w:tabs>
          <w:tab w:val="left" w:pos="567"/>
        </w:tabs>
        <w:spacing w:before="240" w:line="40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714A3E">
        <w:rPr>
          <w:rFonts w:ascii="標楷體" w:eastAsia="標楷體" w:hAnsi="標楷體" w:hint="eastAsia"/>
          <w:b/>
          <w:sz w:val="32"/>
          <w:szCs w:val="32"/>
        </w:rPr>
        <w:t>實施地區</w:t>
      </w:r>
      <w:r w:rsidR="00957B6B">
        <w:rPr>
          <w:rFonts w:ascii="標楷體" w:eastAsia="標楷體" w:hAnsi="標楷體" w:hint="eastAsia"/>
          <w:b/>
          <w:sz w:val="32"/>
          <w:szCs w:val="32"/>
        </w:rPr>
        <w:t xml:space="preserve">: </w:t>
      </w:r>
      <w:r w:rsidR="00957B6B" w:rsidRPr="00957B6B">
        <w:rPr>
          <w:rFonts w:ascii="標楷體" w:eastAsia="標楷體" w:hAnsi="標楷體" w:hint="eastAsia"/>
          <w:sz w:val="28"/>
          <w:szCs w:val="28"/>
        </w:rPr>
        <w:t>高雄市</w:t>
      </w:r>
    </w:p>
    <w:p w:rsidR="00957B6B" w:rsidRPr="00714A3E" w:rsidRDefault="00CE5BAC" w:rsidP="00957B6B">
      <w:pPr>
        <w:tabs>
          <w:tab w:val="left" w:pos="567"/>
        </w:tabs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</w:t>
      </w:r>
    </w:p>
    <w:p w:rsidR="00CE5BAC" w:rsidRDefault="00FB1F04" w:rsidP="00FB1F04">
      <w:pPr>
        <w:numPr>
          <w:ilvl w:val="0"/>
          <w:numId w:val="1"/>
        </w:numPr>
        <w:spacing w:line="400" w:lineRule="exact"/>
        <w:ind w:left="709" w:hanging="709"/>
        <w:rPr>
          <w:rFonts w:ascii="標楷體" w:eastAsia="標楷體" w:hAnsi="標楷體"/>
          <w:b/>
          <w:sz w:val="32"/>
          <w:szCs w:val="32"/>
        </w:rPr>
      </w:pPr>
      <w:r w:rsidRPr="00714A3E">
        <w:rPr>
          <w:rFonts w:ascii="標楷體" w:eastAsia="標楷體" w:hAnsi="標楷體" w:hint="eastAsia"/>
          <w:b/>
          <w:sz w:val="32"/>
          <w:szCs w:val="32"/>
        </w:rPr>
        <w:t>辦理方式</w:t>
      </w:r>
    </w:p>
    <w:p w:rsidR="00946D82" w:rsidRPr="00946D82" w:rsidRDefault="00946D82" w:rsidP="007A2CE0">
      <w:pPr>
        <w:pStyle w:val="a5"/>
        <w:numPr>
          <w:ilvl w:val="0"/>
          <w:numId w:val="10"/>
        </w:numPr>
        <w:spacing w:before="240"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946D82">
        <w:rPr>
          <w:rFonts w:ascii="標楷體" w:eastAsia="標楷體" w:hAnsi="標楷體" w:hint="eastAsia"/>
          <w:b/>
          <w:sz w:val="28"/>
          <w:szCs w:val="28"/>
        </w:rPr>
        <w:t>服務對象資格、申請程序、補助態樣及基準：</w:t>
      </w:r>
    </w:p>
    <w:p w:rsidR="009527F6" w:rsidRPr="008D67C6" w:rsidRDefault="00205139" w:rsidP="008D67C6">
      <w:pPr>
        <w:pStyle w:val="a5"/>
        <w:numPr>
          <w:ilvl w:val="0"/>
          <w:numId w:val="11"/>
        </w:numPr>
        <w:spacing w:before="24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05139">
        <w:rPr>
          <w:rFonts w:ascii="標楷體" w:eastAsia="標楷體" w:hAnsi="標楷體" w:hint="eastAsia"/>
          <w:b/>
          <w:bCs/>
          <w:sz w:val="28"/>
          <w:szCs w:val="28"/>
        </w:rPr>
        <w:t>服務</w:t>
      </w:r>
      <w:r w:rsidRPr="00205139">
        <w:rPr>
          <w:rFonts w:ascii="標楷體" w:eastAsia="標楷體" w:hAnsi="標楷體" w:hint="eastAsia"/>
          <w:b/>
          <w:sz w:val="28"/>
          <w:szCs w:val="28"/>
        </w:rPr>
        <w:t>對象</w:t>
      </w:r>
      <w:r w:rsidR="0000636E">
        <w:rPr>
          <w:rFonts w:ascii="標楷體" w:eastAsia="標楷體" w:hAnsi="標楷體" w:hint="eastAsia"/>
          <w:b/>
          <w:sz w:val="28"/>
          <w:szCs w:val="28"/>
        </w:rPr>
        <w:t>資格</w:t>
      </w:r>
      <w:r w:rsidRPr="0000636E">
        <w:rPr>
          <w:rFonts w:ascii="標楷體" w:eastAsia="標楷體" w:hAnsi="標楷體" w:hint="eastAsia"/>
          <w:b/>
          <w:sz w:val="28"/>
          <w:szCs w:val="28"/>
        </w:rPr>
        <w:t>:</w:t>
      </w:r>
      <w:r w:rsidRPr="0000636E">
        <w:rPr>
          <w:rFonts w:ascii="Helvetica" w:hAnsi="Helvetica"/>
          <w:color w:val="1D2129"/>
          <w:sz w:val="14"/>
          <w:szCs w:val="14"/>
        </w:rPr>
        <w:t xml:space="preserve"> </w:t>
      </w:r>
      <w:r w:rsidRPr="0000636E">
        <w:rPr>
          <w:rFonts w:ascii="標楷體" w:eastAsia="標楷體" w:hAnsi="標楷體"/>
          <w:color w:val="1D2129"/>
          <w:sz w:val="28"/>
          <w:szCs w:val="28"/>
        </w:rPr>
        <w:t>設籍於本市，且年滿55歲以上之原住民</w:t>
      </w:r>
      <w:r w:rsidR="00192561" w:rsidRPr="0000636E">
        <w:rPr>
          <w:rFonts w:ascii="標楷體" w:eastAsia="標楷體" w:hAnsi="標楷體" w:hint="eastAsia"/>
          <w:sz w:val="28"/>
          <w:szCs w:val="28"/>
        </w:rPr>
        <w:t>，且未符合</w:t>
      </w:r>
      <w:r w:rsidR="009C695F">
        <w:rPr>
          <w:rFonts w:ascii="標楷體" w:eastAsia="標楷體" w:hAnsi="標楷體" w:hint="eastAsia"/>
          <w:sz w:val="28"/>
          <w:szCs w:val="28"/>
        </w:rPr>
        <w:t>衛福</w:t>
      </w:r>
      <w:r w:rsidR="00AE74CA" w:rsidRPr="0000636E">
        <w:rPr>
          <w:rFonts w:ascii="標楷體" w:eastAsia="標楷體" w:hAnsi="標楷體" w:hint="eastAsia"/>
          <w:sz w:val="28"/>
          <w:szCs w:val="28"/>
        </w:rPr>
        <w:t>部中低收入老人補助</w:t>
      </w:r>
      <w:r w:rsidR="0000636E" w:rsidRPr="0000636E">
        <w:rPr>
          <w:rFonts w:ascii="標楷體" w:eastAsia="標楷體" w:hAnsi="標楷體" w:hint="eastAsia"/>
          <w:sz w:val="28"/>
          <w:szCs w:val="28"/>
        </w:rPr>
        <w:t>裝置假牙實施計畫，並</w:t>
      </w:r>
      <w:r w:rsidRPr="0000636E">
        <w:rPr>
          <w:rFonts w:ascii="標楷體" w:eastAsia="標楷體" w:hAnsi="標楷體" w:hint="eastAsia"/>
          <w:sz w:val="28"/>
          <w:szCs w:val="28"/>
        </w:rPr>
        <w:t>依提出申請時間分類如下</w:t>
      </w:r>
      <w:r w:rsidRPr="0000636E">
        <w:rPr>
          <w:rFonts w:ascii="標楷體" w:eastAsia="標楷體" w:hAnsi="標楷體" w:hint="eastAsia"/>
          <w:bCs/>
          <w:sz w:val="28"/>
          <w:szCs w:val="28"/>
        </w:rPr>
        <w:t xml:space="preserve">：  </w:t>
      </w:r>
    </w:p>
    <w:p w:rsidR="00205139" w:rsidRDefault="00205139" w:rsidP="0000636E">
      <w:pPr>
        <w:pStyle w:val="a5"/>
        <w:numPr>
          <w:ilvl w:val="0"/>
          <w:numId w:val="12"/>
        </w:numPr>
        <w:spacing w:before="24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05139">
        <w:rPr>
          <w:rFonts w:ascii="標楷體" w:eastAsia="標楷體" w:hAnsi="標楷體" w:hint="eastAsia"/>
          <w:sz w:val="28"/>
          <w:szCs w:val="28"/>
        </w:rPr>
        <w:t>第一類：本計畫函頒後向全民健康保險特約之公私立牙科醫院(診所)〔以下簡稱健保特約牙科醫院(診所)〕申請裝置假牙者。</w:t>
      </w:r>
    </w:p>
    <w:p w:rsidR="00205139" w:rsidRDefault="00205139" w:rsidP="0000636E">
      <w:pPr>
        <w:pStyle w:val="a5"/>
        <w:numPr>
          <w:ilvl w:val="0"/>
          <w:numId w:val="12"/>
        </w:numPr>
        <w:spacing w:before="240" w:line="400" w:lineRule="exact"/>
        <w:ind w:leftChars="0" w:left="1979"/>
        <w:rPr>
          <w:rFonts w:ascii="標楷體" w:eastAsia="標楷體" w:hAnsi="標楷體"/>
          <w:sz w:val="28"/>
          <w:szCs w:val="28"/>
        </w:rPr>
      </w:pPr>
      <w:r w:rsidRPr="00205139">
        <w:rPr>
          <w:rFonts w:ascii="標楷體" w:eastAsia="標楷體" w:hAnsi="標楷體" w:hint="eastAsia"/>
          <w:sz w:val="28"/>
          <w:szCs w:val="28"/>
        </w:rPr>
        <w:t>第二類：109年1月1日起已逕向健保特約牙科醫院(診所)申請裝置假牙，並於本計畫函頒</w:t>
      </w:r>
      <w:r w:rsidR="0000636E">
        <w:rPr>
          <w:rFonts w:ascii="標楷體" w:eastAsia="標楷體" w:hAnsi="標楷體" w:hint="eastAsia"/>
          <w:sz w:val="28"/>
          <w:szCs w:val="28"/>
        </w:rPr>
        <w:t>(4月29日)</w:t>
      </w:r>
      <w:r w:rsidRPr="0000636E">
        <w:rPr>
          <w:rFonts w:ascii="標楷體" w:eastAsia="標楷體" w:hAnsi="標楷體" w:hint="eastAsia"/>
          <w:sz w:val="28"/>
          <w:szCs w:val="28"/>
        </w:rPr>
        <w:t>前已完成裝置</w:t>
      </w:r>
      <w:r w:rsidRPr="0000636E">
        <w:rPr>
          <w:rFonts w:ascii="標楷體" w:eastAsia="標楷體" w:hAnsi="標楷體" w:hint="eastAsia"/>
          <w:sz w:val="28"/>
          <w:szCs w:val="28"/>
        </w:rPr>
        <w:lastRenderedPageBreak/>
        <w:t>假牙者或本計畫函頒時尚未完成裝置假牙者。</w:t>
      </w:r>
    </w:p>
    <w:p w:rsidR="00205139" w:rsidRPr="0000636E" w:rsidRDefault="00205139" w:rsidP="0000636E">
      <w:pPr>
        <w:pStyle w:val="a5"/>
        <w:numPr>
          <w:ilvl w:val="0"/>
          <w:numId w:val="11"/>
        </w:numPr>
        <w:spacing w:before="240" w:line="40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00636E">
        <w:rPr>
          <w:rFonts w:ascii="標楷體" w:eastAsia="標楷體" w:hAnsi="標楷體" w:hint="eastAsia"/>
          <w:b/>
          <w:sz w:val="28"/>
          <w:szCs w:val="28"/>
        </w:rPr>
        <w:t>資格限制：</w:t>
      </w:r>
    </w:p>
    <w:p w:rsidR="00205139" w:rsidRDefault="00205139" w:rsidP="0000636E">
      <w:pPr>
        <w:pStyle w:val="a5"/>
        <w:numPr>
          <w:ilvl w:val="3"/>
          <w:numId w:val="1"/>
        </w:numPr>
        <w:spacing w:before="240" w:line="400" w:lineRule="exact"/>
        <w:ind w:leftChars="0" w:left="1985" w:hanging="709"/>
        <w:jc w:val="both"/>
        <w:rPr>
          <w:rFonts w:ascii="標楷體" w:eastAsia="標楷體" w:hAnsi="標楷體"/>
          <w:sz w:val="28"/>
          <w:szCs w:val="28"/>
        </w:rPr>
      </w:pPr>
      <w:r w:rsidRPr="00205139">
        <w:rPr>
          <w:rFonts w:ascii="標楷體" w:eastAsia="標楷體" w:hAnsi="標楷體" w:hint="eastAsia"/>
          <w:sz w:val="28"/>
          <w:szCs w:val="28"/>
        </w:rPr>
        <w:t>經牙醫師評估缺牙需裝置假牙，且未符合衛生福利</w:t>
      </w:r>
      <w:r w:rsidRPr="0000636E">
        <w:rPr>
          <w:rFonts w:ascii="標楷體" w:eastAsia="標楷體" w:hAnsi="標楷體" w:hint="eastAsia"/>
          <w:sz w:val="28"/>
          <w:szCs w:val="28"/>
        </w:rPr>
        <w:t>部「</w:t>
      </w:r>
      <w:r w:rsidRPr="0000636E">
        <w:rPr>
          <w:rFonts w:ascii="標楷體" w:eastAsia="標楷體" w:hAnsi="標楷體"/>
          <w:sz w:val="28"/>
          <w:szCs w:val="28"/>
        </w:rPr>
        <w:t>中低收入老人</w:t>
      </w:r>
      <w:r w:rsidRPr="0000636E">
        <w:rPr>
          <w:rFonts w:ascii="標楷體" w:eastAsia="標楷體" w:hAnsi="標楷體" w:hint="eastAsia"/>
          <w:sz w:val="28"/>
          <w:szCs w:val="28"/>
        </w:rPr>
        <w:t>補助裝置</w:t>
      </w:r>
      <w:r w:rsidRPr="0000636E">
        <w:rPr>
          <w:rFonts w:ascii="標楷體" w:eastAsia="標楷體" w:hAnsi="標楷體"/>
          <w:sz w:val="28"/>
          <w:szCs w:val="28"/>
        </w:rPr>
        <w:t>假牙</w:t>
      </w:r>
      <w:r w:rsidRPr="0000636E">
        <w:rPr>
          <w:rFonts w:ascii="標楷體" w:eastAsia="標楷體" w:hAnsi="標楷體" w:hint="eastAsia"/>
          <w:sz w:val="28"/>
          <w:szCs w:val="28"/>
        </w:rPr>
        <w:t>實施</w:t>
      </w:r>
      <w:r w:rsidRPr="0000636E">
        <w:rPr>
          <w:rFonts w:ascii="標楷體" w:eastAsia="標楷體" w:hAnsi="標楷體" w:hint="eastAsia"/>
          <w:bCs/>
          <w:sz w:val="28"/>
          <w:szCs w:val="28"/>
        </w:rPr>
        <w:t>計畫</w:t>
      </w:r>
      <w:r w:rsidRPr="0000636E">
        <w:rPr>
          <w:rFonts w:ascii="標楷體" w:eastAsia="標楷體" w:hAnsi="標楷體" w:hint="eastAsia"/>
          <w:sz w:val="28"/>
          <w:szCs w:val="28"/>
        </w:rPr>
        <w:t>」服務對象，或未申請其他政府機關所辦假牙補助者。</w:t>
      </w:r>
    </w:p>
    <w:p w:rsidR="00205139" w:rsidRPr="00E0108E" w:rsidRDefault="00205139" w:rsidP="00E0108E">
      <w:pPr>
        <w:pStyle w:val="a5"/>
        <w:numPr>
          <w:ilvl w:val="3"/>
          <w:numId w:val="1"/>
        </w:numPr>
        <w:spacing w:line="400" w:lineRule="exact"/>
        <w:ind w:leftChars="0" w:left="1985" w:hanging="709"/>
        <w:jc w:val="both"/>
        <w:rPr>
          <w:rFonts w:ascii="標楷體" w:eastAsia="標楷體" w:hAnsi="標楷體"/>
          <w:sz w:val="28"/>
          <w:szCs w:val="28"/>
        </w:rPr>
      </w:pPr>
      <w:r w:rsidRPr="0000636E">
        <w:rPr>
          <w:rFonts w:ascii="標楷體" w:eastAsia="標楷體" w:hAnsi="標楷體" w:hint="eastAsia"/>
          <w:sz w:val="28"/>
          <w:szCs w:val="28"/>
        </w:rPr>
        <w:t>服務對象本(109)年度同一顎已</w:t>
      </w:r>
      <w:r w:rsidRPr="0000636E">
        <w:rPr>
          <w:rFonts w:ascii="標楷體" w:eastAsia="標楷體" w:hAnsi="標楷體"/>
          <w:sz w:val="28"/>
          <w:szCs w:val="28"/>
        </w:rPr>
        <w:t>取得</w:t>
      </w:r>
      <w:r w:rsidRPr="0000636E">
        <w:rPr>
          <w:rFonts w:ascii="標楷體" w:eastAsia="標楷體" w:hAnsi="標楷體" w:hint="eastAsia"/>
          <w:sz w:val="28"/>
          <w:szCs w:val="28"/>
        </w:rPr>
        <w:t>相同補助項目者</w:t>
      </w:r>
      <w:r w:rsidRPr="0000636E">
        <w:rPr>
          <w:rFonts w:ascii="標楷體" w:eastAsia="標楷體" w:hAnsi="標楷體"/>
          <w:sz w:val="28"/>
          <w:szCs w:val="28"/>
        </w:rPr>
        <w:t>，</w:t>
      </w:r>
      <w:r w:rsidRPr="0000636E">
        <w:rPr>
          <w:rFonts w:ascii="標楷體" w:eastAsia="標楷體" w:hAnsi="標楷體" w:hint="eastAsia"/>
          <w:sz w:val="28"/>
          <w:szCs w:val="28"/>
        </w:rPr>
        <w:t>或其他政府機關所辦假牙計畫之補助者，不得提出申請。</w:t>
      </w:r>
    </w:p>
    <w:p w:rsidR="00205139" w:rsidRPr="00567076" w:rsidRDefault="00205139" w:rsidP="00E0108E">
      <w:pPr>
        <w:pStyle w:val="a5"/>
        <w:numPr>
          <w:ilvl w:val="0"/>
          <w:numId w:val="11"/>
        </w:numPr>
        <w:spacing w:before="240" w:after="240"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946D82">
        <w:rPr>
          <w:rFonts w:ascii="標楷體" w:eastAsia="標楷體" w:hAnsi="標楷體" w:hint="eastAsia"/>
          <w:b/>
          <w:sz w:val="28"/>
          <w:szCs w:val="28"/>
        </w:rPr>
        <w:t>申請程序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205139" w:rsidRPr="00E0108E" w:rsidRDefault="00205139" w:rsidP="0000636E">
      <w:pPr>
        <w:pStyle w:val="a5"/>
        <w:numPr>
          <w:ilvl w:val="3"/>
          <w:numId w:val="11"/>
        </w:numPr>
        <w:spacing w:after="240" w:line="460" w:lineRule="exact"/>
        <w:ind w:leftChars="0" w:left="1843" w:hanging="567"/>
        <w:rPr>
          <w:rFonts w:ascii="標楷體" w:eastAsia="標楷體" w:hAnsi="標楷體"/>
          <w:b/>
          <w:sz w:val="28"/>
          <w:szCs w:val="28"/>
        </w:rPr>
      </w:pPr>
      <w:r w:rsidRPr="00E0108E">
        <w:rPr>
          <w:rFonts w:ascii="標楷體" w:eastAsia="標楷體" w:hAnsi="標楷體" w:hint="eastAsia"/>
          <w:b/>
          <w:sz w:val="28"/>
          <w:szCs w:val="28"/>
        </w:rPr>
        <w:t>服務對象第一類：</w:t>
      </w:r>
    </w:p>
    <w:p w:rsidR="00CD137E" w:rsidRDefault="00205139" w:rsidP="00CD137E">
      <w:pPr>
        <w:pStyle w:val="a5"/>
        <w:numPr>
          <w:ilvl w:val="0"/>
          <w:numId w:val="13"/>
        </w:numPr>
        <w:spacing w:line="460" w:lineRule="exact"/>
        <w:ind w:leftChars="0" w:left="1843" w:hanging="425"/>
        <w:rPr>
          <w:rFonts w:ascii="標楷體" w:eastAsia="標楷體" w:hAnsi="標楷體"/>
          <w:sz w:val="28"/>
          <w:szCs w:val="28"/>
        </w:rPr>
      </w:pPr>
      <w:r w:rsidRPr="00CD137E">
        <w:rPr>
          <w:rFonts w:ascii="標楷體" w:eastAsia="標楷體" w:hAnsi="標楷體" w:hint="eastAsia"/>
          <w:b/>
          <w:sz w:val="28"/>
          <w:szCs w:val="28"/>
        </w:rPr>
        <w:t>提出申請：</w:t>
      </w:r>
      <w:r w:rsidRPr="00CD137E">
        <w:rPr>
          <w:rFonts w:ascii="標楷體" w:eastAsia="標楷體" w:hAnsi="標楷體" w:hint="eastAsia"/>
          <w:sz w:val="28"/>
          <w:szCs w:val="28"/>
        </w:rPr>
        <w:t>申請補助裝置假牙者，應攜帶健保卡逕向</w:t>
      </w:r>
    </w:p>
    <w:p w:rsidR="00CD137E" w:rsidRDefault="00CD137E" w:rsidP="0000636E">
      <w:pPr>
        <w:spacing w:after="240"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CD137E">
        <w:rPr>
          <w:rFonts w:ascii="標楷體" w:eastAsia="標楷體" w:hAnsi="標楷體" w:hint="eastAsia"/>
          <w:sz w:val="28"/>
          <w:szCs w:val="28"/>
        </w:rPr>
        <w:t>健保特約牙科醫院(診所)提出申請。</w:t>
      </w:r>
    </w:p>
    <w:p w:rsidR="00CD137E" w:rsidRPr="00CD137E" w:rsidRDefault="00CD137E" w:rsidP="0000636E">
      <w:pPr>
        <w:pStyle w:val="a5"/>
        <w:numPr>
          <w:ilvl w:val="0"/>
          <w:numId w:val="13"/>
        </w:numPr>
        <w:spacing w:after="240" w:line="460" w:lineRule="exact"/>
        <w:ind w:leftChars="0" w:left="1843" w:hanging="425"/>
        <w:rPr>
          <w:rFonts w:ascii="標楷體" w:eastAsia="標楷體" w:hAnsi="標楷體"/>
          <w:sz w:val="28"/>
          <w:szCs w:val="28"/>
        </w:rPr>
      </w:pPr>
      <w:r w:rsidRPr="00CD137E">
        <w:rPr>
          <w:rFonts w:ascii="標楷體" w:eastAsia="標楷體" w:hAnsi="標楷體" w:hint="eastAsia"/>
          <w:b/>
          <w:sz w:val="28"/>
          <w:szCs w:val="28"/>
        </w:rPr>
        <w:t>口腔檢查：</w:t>
      </w:r>
      <w:r w:rsidRPr="00CD137E">
        <w:rPr>
          <w:rFonts w:ascii="標楷體" w:eastAsia="標楷體" w:hAnsi="標楷體" w:hint="eastAsia"/>
          <w:sz w:val="28"/>
          <w:szCs w:val="28"/>
        </w:rPr>
        <w:t>由健保特約牙科醫院(診所) 提供口腔檢查服務，並協助</w:t>
      </w:r>
      <w:r w:rsidR="005E04E5">
        <w:rPr>
          <w:rFonts w:ascii="標楷體" w:eastAsia="標楷體" w:hAnsi="標楷體" w:hint="eastAsia"/>
          <w:sz w:val="28"/>
          <w:szCs w:val="28"/>
        </w:rPr>
        <w:t>設籍本市</w:t>
      </w:r>
      <w:r w:rsidRPr="00CD137E">
        <w:rPr>
          <w:rFonts w:ascii="標楷體" w:eastAsia="標楷體" w:hAnsi="標楷體" w:hint="eastAsia"/>
          <w:sz w:val="28"/>
          <w:szCs w:val="28"/>
        </w:rPr>
        <w:t>申請者填具申請書【附表1】後，連同診治計畫書(一)【附表2】於7日內送</w:t>
      </w:r>
      <w:r w:rsidR="005E04E5">
        <w:rPr>
          <w:rFonts w:ascii="標楷體" w:eastAsia="標楷體" w:hAnsi="標楷體" w:hint="eastAsia"/>
          <w:sz w:val="28"/>
          <w:szCs w:val="28"/>
        </w:rPr>
        <w:t>本會</w:t>
      </w:r>
      <w:r w:rsidRPr="00CD137E">
        <w:rPr>
          <w:rFonts w:ascii="標楷體" w:eastAsia="標楷體" w:hAnsi="標楷體" w:hint="eastAsia"/>
          <w:sz w:val="28"/>
          <w:szCs w:val="28"/>
        </w:rPr>
        <w:t>審查。</w:t>
      </w:r>
    </w:p>
    <w:p w:rsidR="00205139" w:rsidRDefault="00205139" w:rsidP="000A5550">
      <w:pPr>
        <w:pStyle w:val="a5"/>
        <w:numPr>
          <w:ilvl w:val="0"/>
          <w:numId w:val="13"/>
        </w:numPr>
        <w:spacing w:after="240" w:line="460" w:lineRule="exact"/>
        <w:ind w:leftChars="0" w:left="1843" w:hanging="425"/>
        <w:rPr>
          <w:rFonts w:ascii="標楷體" w:eastAsia="標楷體" w:hAnsi="標楷體"/>
          <w:sz w:val="28"/>
          <w:szCs w:val="28"/>
        </w:rPr>
      </w:pPr>
      <w:r w:rsidRPr="00CD137E">
        <w:rPr>
          <w:rFonts w:ascii="標楷體" w:eastAsia="標楷體" w:hAnsi="標楷體" w:hint="eastAsia"/>
          <w:b/>
          <w:sz w:val="28"/>
          <w:szCs w:val="28"/>
        </w:rPr>
        <w:t>審查作業：</w:t>
      </w:r>
      <w:r w:rsidRPr="00CD137E">
        <w:rPr>
          <w:rFonts w:ascii="標楷體" w:eastAsia="標楷體" w:hAnsi="標楷體" w:hint="eastAsia"/>
          <w:sz w:val="28"/>
          <w:szCs w:val="28"/>
        </w:rPr>
        <w:t>由</w:t>
      </w:r>
      <w:r w:rsidR="005E04E5">
        <w:rPr>
          <w:rFonts w:ascii="標楷體" w:eastAsia="標楷體" w:hAnsi="標楷體" w:hint="eastAsia"/>
          <w:sz w:val="28"/>
          <w:szCs w:val="28"/>
        </w:rPr>
        <w:t>本會辦理申請者資格審查作業，至涉及醫療專業部分</w:t>
      </w:r>
      <w:r w:rsidR="000A5550">
        <w:rPr>
          <w:rFonts w:ascii="標楷體" w:eastAsia="標楷體" w:hAnsi="標楷體" w:hint="eastAsia"/>
          <w:sz w:val="28"/>
          <w:szCs w:val="28"/>
        </w:rPr>
        <w:t>委</w:t>
      </w:r>
      <w:r w:rsidR="005E04E5">
        <w:rPr>
          <w:rFonts w:ascii="標楷體" w:eastAsia="標楷體" w:hAnsi="標楷體" w:hint="eastAsia"/>
          <w:sz w:val="28"/>
          <w:szCs w:val="28"/>
        </w:rPr>
        <w:t>由高雄</w:t>
      </w:r>
      <w:r w:rsidRPr="00CD137E">
        <w:rPr>
          <w:rFonts w:ascii="標楷體" w:eastAsia="標楷體" w:hAnsi="標楷體" w:hint="eastAsia"/>
          <w:sz w:val="28"/>
          <w:szCs w:val="28"/>
        </w:rPr>
        <w:t>牙醫師公會轉請指派具合格牙醫師證書者辦理</w:t>
      </w:r>
      <w:r w:rsidR="000A5550">
        <w:rPr>
          <w:rFonts w:ascii="標楷體" w:eastAsia="標楷體" w:hAnsi="標楷體" w:hint="eastAsia"/>
          <w:sz w:val="28"/>
          <w:szCs w:val="28"/>
        </w:rPr>
        <w:t>專業審查</w:t>
      </w:r>
      <w:r w:rsidRPr="000A5550">
        <w:rPr>
          <w:rFonts w:ascii="標楷體" w:eastAsia="標楷體" w:hAnsi="標楷體" w:hint="eastAsia"/>
          <w:sz w:val="28"/>
          <w:szCs w:val="28"/>
        </w:rPr>
        <w:t>。另健保特約牙科醫院(診所)</w:t>
      </w:r>
      <w:r w:rsidR="000A5550">
        <w:rPr>
          <w:rFonts w:ascii="標楷體" w:eastAsia="標楷體" w:hAnsi="標楷體" w:hint="eastAsia"/>
          <w:sz w:val="28"/>
          <w:szCs w:val="28"/>
        </w:rPr>
        <w:t>送件後至通知審核結果之期間，不</w:t>
      </w:r>
      <w:r w:rsidRPr="000A5550">
        <w:rPr>
          <w:rFonts w:ascii="標楷體" w:eastAsia="標楷體" w:hAnsi="標楷體" w:hint="eastAsia"/>
          <w:sz w:val="28"/>
          <w:szCs w:val="28"/>
        </w:rPr>
        <w:t>超過日曆天14日。</w:t>
      </w:r>
    </w:p>
    <w:p w:rsidR="0000636E" w:rsidRPr="00E0108E" w:rsidRDefault="00205139" w:rsidP="00E0108E">
      <w:pPr>
        <w:pStyle w:val="a5"/>
        <w:numPr>
          <w:ilvl w:val="0"/>
          <w:numId w:val="13"/>
        </w:numPr>
        <w:spacing w:after="240" w:line="460" w:lineRule="exact"/>
        <w:ind w:leftChars="0" w:left="1843" w:hanging="425"/>
        <w:rPr>
          <w:rFonts w:ascii="標楷體" w:eastAsia="標楷體" w:hAnsi="標楷體"/>
          <w:sz w:val="28"/>
          <w:szCs w:val="28"/>
        </w:rPr>
      </w:pPr>
      <w:r w:rsidRPr="00E0108E">
        <w:rPr>
          <w:rFonts w:ascii="標楷體" w:eastAsia="標楷體" w:hAnsi="標楷體" w:hint="eastAsia"/>
          <w:b/>
          <w:sz w:val="28"/>
          <w:szCs w:val="28"/>
        </w:rPr>
        <w:t>裝置或維修假牙：</w:t>
      </w:r>
      <w:r w:rsidRPr="00E0108E">
        <w:rPr>
          <w:rFonts w:ascii="標楷體" w:eastAsia="標楷體" w:hAnsi="標楷體" w:hint="eastAsia"/>
          <w:sz w:val="28"/>
          <w:szCs w:val="28"/>
        </w:rPr>
        <w:t>經審核通過後，</w:t>
      </w:r>
      <w:r w:rsidR="005E04E5" w:rsidRPr="00E0108E">
        <w:rPr>
          <w:rFonts w:ascii="標楷體" w:eastAsia="標楷體" w:hAnsi="標楷體" w:hint="eastAsia"/>
          <w:sz w:val="28"/>
          <w:szCs w:val="28"/>
        </w:rPr>
        <w:t>本會</w:t>
      </w:r>
      <w:r w:rsidR="000A5550" w:rsidRPr="00E0108E">
        <w:rPr>
          <w:rFonts w:ascii="標楷體" w:eastAsia="標楷體" w:hAnsi="標楷體" w:hint="eastAsia"/>
          <w:sz w:val="28"/>
          <w:szCs w:val="28"/>
        </w:rPr>
        <w:t>將</w:t>
      </w:r>
      <w:r w:rsidRPr="00E0108E">
        <w:rPr>
          <w:rFonts w:ascii="標楷體" w:eastAsia="標楷體" w:hAnsi="標楷體" w:hint="eastAsia"/>
          <w:sz w:val="28"/>
          <w:szCs w:val="28"/>
        </w:rPr>
        <w:t>發核定函予申請者及提供口腔檢查服務之健保特約牙科醫院(診所)，始得製作或維修假牙。</w:t>
      </w:r>
    </w:p>
    <w:p w:rsidR="0000636E" w:rsidRDefault="00205139" w:rsidP="0000636E">
      <w:pPr>
        <w:pStyle w:val="a5"/>
        <w:numPr>
          <w:ilvl w:val="0"/>
          <w:numId w:val="13"/>
        </w:numPr>
        <w:spacing w:after="240" w:line="460" w:lineRule="exact"/>
        <w:ind w:leftChars="0" w:left="1843" w:hanging="425"/>
        <w:rPr>
          <w:rFonts w:ascii="標楷體" w:eastAsia="標楷體" w:hAnsi="標楷體"/>
          <w:sz w:val="28"/>
          <w:szCs w:val="28"/>
        </w:rPr>
      </w:pPr>
      <w:r w:rsidRPr="00CD137E">
        <w:rPr>
          <w:rFonts w:ascii="標楷體" w:eastAsia="標楷體" w:hAnsi="標楷體" w:hint="eastAsia"/>
          <w:b/>
          <w:sz w:val="28"/>
          <w:szCs w:val="28"/>
        </w:rPr>
        <w:t>補助請款：</w:t>
      </w:r>
      <w:r w:rsidRPr="00CD137E">
        <w:rPr>
          <w:rFonts w:ascii="標楷體" w:eastAsia="標楷體" w:hAnsi="標楷體" w:hint="eastAsia"/>
          <w:sz w:val="28"/>
          <w:szCs w:val="28"/>
        </w:rPr>
        <w:t>由健保特約牙科醫院(診所)檢具診治計畫書(二) 【附表3】及領據或印領清冊【附表4-1、附表4-2】向</w:t>
      </w:r>
      <w:r w:rsidR="005E04E5">
        <w:rPr>
          <w:rFonts w:ascii="標楷體" w:eastAsia="標楷體" w:hAnsi="標楷體" w:hint="eastAsia"/>
          <w:sz w:val="28"/>
          <w:szCs w:val="28"/>
        </w:rPr>
        <w:t>本會</w:t>
      </w:r>
      <w:r w:rsidRPr="00CD137E">
        <w:rPr>
          <w:rFonts w:ascii="標楷體" w:eastAsia="標楷體" w:hAnsi="標楷體" w:hint="eastAsia"/>
          <w:sz w:val="28"/>
          <w:szCs w:val="28"/>
        </w:rPr>
        <w:t>申領款項。</w:t>
      </w:r>
    </w:p>
    <w:p w:rsidR="008D67C6" w:rsidRDefault="008D67C6" w:rsidP="008D67C6">
      <w:pPr>
        <w:pStyle w:val="a5"/>
        <w:spacing w:after="240" w:line="460" w:lineRule="exact"/>
        <w:ind w:leftChars="0" w:left="1843"/>
        <w:rPr>
          <w:rFonts w:ascii="標楷體" w:eastAsia="標楷體" w:hAnsi="標楷體"/>
          <w:sz w:val="28"/>
          <w:szCs w:val="28"/>
        </w:rPr>
      </w:pPr>
    </w:p>
    <w:p w:rsidR="00CD137E" w:rsidRPr="00CD137E" w:rsidRDefault="00205139" w:rsidP="00CD137E">
      <w:pPr>
        <w:numPr>
          <w:ilvl w:val="3"/>
          <w:numId w:val="11"/>
        </w:numPr>
        <w:tabs>
          <w:tab w:val="left" w:pos="1701"/>
        </w:tabs>
        <w:spacing w:line="460" w:lineRule="exact"/>
        <w:ind w:left="1560" w:hanging="284"/>
        <w:rPr>
          <w:rFonts w:ascii="標楷體" w:eastAsia="標楷體" w:hAnsi="標楷體"/>
          <w:sz w:val="28"/>
          <w:szCs w:val="28"/>
        </w:rPr>
      </w:pPr>
      <w:r w:rsidRPr="00CD137E">
        <w:rPr>
          <w:rFonts w:ascii="標楷體" w:eastAsia="標楷體" w:hAnsi="標楷體" w:hint="eastAsia"/>
          <w:b/>
          <w:sz w:val="28"/>
          <w:szCs w:val="28"/>
        </w:rPr>
        <w:lastRenderedPageBreak/>
        <w:t>服務對象第二類：</w:t>
      </w:r>
    </w:p>
    <w:p w:rsidR="00CD137E" w:rsidRPr="00CD137E" w:rsidRDefault="00205139" w:rsidP="00E0108E">
      <w:pPr>
        <w:tabs>
          <w:tab w:val="left" w:pos="1701"/>
        </w:tabs>
        <w:spacing w:line="460" w:lineRule="exact"/>
        <w:ind w:left="1560"/>
        <w:rPr>
          <w:rFonts w:ascii="標楷體" w:eastAsia="標楷體" w:hAnsi="標楷體"/>
          <w:sz w:val="28"/>
          <w:szCs w:val="28"/>
        </w:rPr>
      </w:pPr>
      <w:r w:rsidRPr="00CD137E">
        <w:rPr>
          <w:rFonts w:ascii="標楷體" w:eastAsia="標楷體" w:hAnsi="標楷體" w:hint="eastAsia"/>
          <w:sz w:val="28"/>
          <w:szCs w:val="28"/>
        </w:rPr>
        <w:t>請申請者於完成裝置假牙後，檢具申請書【附表5】、領據【附表6】、健保特約牙科醫院(診所)開立之診斷證明及病歷表</w:t>
      </w:r>
      <w:r w:rsidR="0000636E">
        <w:rPr>
          <w:rFonts w:ascii="標楷體" w:eastAsia="標楷體" w:hAnsi="標楷體" w:hint="eastAsia"/>
          <w:sz w:val="28"/>
          <w:szCs w:val="28"/>
        </w:rPr>
        <w:t>，逕送本</w:t>
      </w:r>
      <w:r w:rsidRPr="00CD137E">
        <w:rPr>
          <w:rFonts w:ascii="標楷體" w:eastAsia="標楷體" w:hAnsi="標楷體" w:hint="eastAsia"/>
          <w:sz w:val="28"/>
          <w:szCs w:val="28"/>
        </w:rPr>
        <w:t>府辦理審查及補助款撥付事宜。</w:t>
      </w:r>
    </w:p>
    <w:p w:rsidR="000A5550" w:rsidRDefault="000A5550" w:rsidP="00E0108E">
      <w:pPr>
        <w:pStyle w:val="a5"/>
        <w:numPr>
          <w:ilvl w:val="0"/>
          <w:numId w:val="11"/>
        </w:numPr>
        <w:spacing w:before="240"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申請流程圖:</w:t>
      </w:r>
    </w:p>
    <w:p w:rsidR="000A5550" w:rsidRPr="00714A3E" w:rsidRDefault="000A5550" w:rsidP="000A5550">
      <w:pPr>
        <w:numPr>
          <w:ilvl w:val="3"/>
          <w:numId w:val="11"/>
        </w:numPr>
        <w:spacing w:line="460" w:lineRule="exact"/>
        <w:rPr>
          <w:rFonts w:ascii="標楷體" w:eastAsia="標楷體" w:hAnsi="標楷體"/>
          <w:sz w:val="28"/>
          <w:szCs w:val="28"/>
        </w:rPr>
      </w:pPr>
      <w:r w:rsidRPr="00714A3E">
        <w:rPr>
          <w:rFonts w:ascii="標楷體" w:eastAsia="標楷體" w:hAnsi="標楷體" w:hint="eastAsia"/>
          <w:sz w:val="28"/>
          <w:szCs w:val="28"/>
        </w:rPr>
        <w:t>服務對象為第一類：請參閱【附表7】。</w:t>
      </w:r>
    </w:p>
    <w:p w:rsidR="000A5550" w:rsidRPr="000A5550" w:rsidRDefault="000A5550" w:rsidP="000A5550">
      <w:pPr>
        <w:numPr>
          <w:ilvl w:val="3"/>
          <w:numId w:val="11"/>
        </w:numPr>
        <w:spacing w:line="460" w:lineRule="exact"/>
        <w:rPr>
          <w:rFonts w:ascii="標楷體" w:eastAsia="標楷體" w:hAnsi="標楷體"/>
          <w:sz w:val="28"/>
          <w:szCs w:val="28"/>
        </w:rPr>
      </w:pPr>
      <w:r w:rsidRPr="00714A3E">
        <w:rPr>
          <w:rFonts w:ascii="標楷體" w:eastAsia="標楷體" w:hAnsi="標楷體" w:hint="eastAsia"/>
          <w:sz w:val="28"/>
          <w:szCs w:val="28"/>
        </w:rPr>
        <w:t>服務對象為第二類：請參閱【附表8】。</w:t>
      </w:r>
    </w:p>
    <w:p w:rsidR="00CD137E" w:rsidRDefault="00205139" w:rsidP="000A5550">
      <w:pPr>
        <w:pStyle w:val="a5"/>
        <w:numPr>
          <w:ilvl w:val="0"/>
          <w:numId w:val="11"/>
        </w:numPr>
        <w:spacing w:before="240" w:after="240"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205139">
        <w:rPr>
          <w:rFonts w:ascii="標楷體" w:eastAsia="標楷體" w:hAnsi="標楷體" w:hint="eastAsia"/>
          <w:b/>
          <w:sz w:val="28"/>
          <w:szCs w:val="28"/>
        </w:rPr>
        <w:t>補助樣態及基準:</w:t>
      </w:r>
    </w:p>
    <w:tbl>
      <w:tblPr>
        <w:tblW w:w="9279" w:type="dxa"/>
        <w:jc w:val="center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6024"/>
        <w:gridCol w:w="2393"/>
      </w:tblGrid>
      <w:tr w:rsidR="00CD137E" w:rsidRPr="00714A3E" w:rsidTr="008D67C6">
        <w:trPr>
          <w:trHeight w:val="419"/>
          <w:jc w:val="center"/>
        </w:trPr>
        <w:tc>
          <w:tcPr>
            <w:tcW w:w="9279" w:type="dxa"/>
            <w:gridSpan w:val="3"/>
            <w:vAlign w:val="center"/>
          </w:tcPr>
          <w:p w:rsidR="00CD137E" w:rsidRPr="00E0108E" w:rsidRDefault="00CD137E" w:rsidP="00E0108E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0108E">
              <w:rPr>
                <w:rFonts w:ascii="標楷體" w:eastAsia="標楷體" w:hAnsi="標楷體" w:hint="eastAsia"/>
                <w:b/>
                <w:sz w:val="28"/>
                <w:szCs w:val="28"/>
              </w:rPr>
              <w:t>補助基準一</w:t>
            </w:r>
          </w:p>
        </w:tc>
      </w:tr>
      <w:tr w:rsidR="00CD137E" w:rsidRPr="00714A3E" w:rsidTr="002D43F6">
        <w:trPr>
          <w:trHeight w:val="680"/>
          <w:jc w:val="center"/>
        </w:trPr>
        <w:tc>
          <w:tcPr>
            <w:tcW w:w="862" w:type="dxa"/>
            <w:vAlign w:val="center"/>
          </w:tcPr>
          <w:p w:rsidR="00CD137E" w:rsidRPr="00714A3E" w:rsidRDefault="00CD137E" w:rsidP="00E0108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補助項目</w:t>
            </w:r>
          </w:p>
        </w:tc>
        <w:tc>
          <w:tcPr>
            <w:tcW w:w="6024" w:type="dxa"/>
            <w:vAlign w:val="center"/>
          </w:tcPr>
          <w:p w:rsidR="00CD137E" w:rsidRPr="00714A3E" w:rsidRDefault="00CD137E" w:rsidP="00DF27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補助態樣</w:t>
            </w:r>
          </w:p>
        </w:tc>
        <w:tc>
          <w:tcPr>
            <w:tcW w:w="2393" w:type="dxa"/>
            <w:vAlign w:val="center"/>
          </w:tcPr>
          <w:p w:rsidR="00CD137E" w:rsidRPr="00714A3E" w:rsidRDefault="00CD137E" w:rsidP="00DF2785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>每年最高補助金額</w:t>
            </w:r>
          </w:p>
        </w:tc>
      </w:tr>
      <w:tr w:rsidR="00CD137E" w:rsidRPr="00714A3E" w:rsidTr="002D43F6">
        <w:trPr>
          <w:trHeight w:val="850"/>
          <w:jc w:val="center"/>
        </w:trPr>
        <w:tc>
          <w:tcPr>
            <w:tcW w:w="862" w:type="dxa"/>
            <w:vAlign w:val="center"/>
          </w:tcPr>
          <w:p w:rsidR="00CD137E" w:rsidRPr="00714A3E" w:rsidRDefault="00CD137E" w:rsidP="004E037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024" w:type="dxa"/>
            <w:vAlign w:val="center"/>
          </w:tcPr>
          <w:p w:rsidR="00CD137E" w:rsidRPr="00714A3E" w:rsidRDefault="00CD137E" w:rsidP="004E037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上、下顎全口活動假牙</w:t>
            </w:r>
          </w:p>
        </w:tc>
        <w:tc>
          <w:tcPr>
            <w:tcW w:w="2393" w:type="dxa"/>
            <w:vAlign w:val="center"/>
          </w:tcPr>
          <w:p w:rsidR="00CD137E" w:rsidRPr="00714A3E" w:rsidRDefault="00CD137E" w:rsidP="004E037F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>3萬元</w:t>
            </w:r>
          </w:p>
        </w:tc>
      </w:tr>
      <w:tr w:rsidR="00CD137E" w:rsidRPr="00714A3E" w:rsidTr="002D43F6">
        <w:trPr>
          <w:trHeight w:val="850"/>
          <w:jc w:val="center"/>
        </w:trPr>
        <w:tc>
          <w:tcPr>
            <w:tcW w:w="862" w:type="dxa"/>
            <w:vAlign w:val="center"/>
          </w:tcPr>
          <w:p w:rsidR="00CD137E" w:rsidRPr="00714A3E" w:rsidRDefault="00CD137E" w:rsidP="004E037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024" w:type="dxa"/>
            <w:vAlign w:val="center"/>
          </w:tcPr>
          <w:p w:rsidR="00CD137E" w:rsidRPr="00714A3E" w:rsidRDefault="00CD137E" w:rsidP="004E037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上顎全口活動假牙</w:t>
            </w:r>
          </w:p>
        </w:tc>
        <w:tc>
          <w:tcPr>
            <w:tcW w:w="2393" w:type="dxa"/>
            <w:vAlign w:val="center"/>
          </w:tcPr>
          <w:p w:rsidR="00CD137E" w:rsidRPr="00714A3E" w:rsidRDefault="00CD137E" w:rsidP="004E037F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>1萬5,000元</w:t>
            </w:r>
          </w:p>
        </w:tc>
      </w:tr>
      <w:tr w:rsidR="00CD137E" w:rsidRPr="00714A3E" w:rsidTr="002D43F6">
        <w:trPr>
          <w:trHeight w:val="850"/>
          <w:jc w:val="center"/>
        </w:trPr>
        <w:tc>
          <w:tcPr>
            <w:tcW w:w="862" w:type="dxa"/>
            <w:vAlign w:val="center"/>
          </w:tcPr>
          <w:p w:rsidR="00CD137E" w:rsidRPr="00714A3E" w:rsidRDefault="00CD137E" w:rsidP="004E037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024" w:type="dxa"/>
            <w:vAlign w:val="center"/>
          </w:tcPr>
          <w:p w:rsidR="00CD137E" w:rsidRPr="00714A3E" w:rsidRDefault="00CD137E" w:rsidP="004E037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下顎全口活動假牙</w:t>
            </w:r>
          </w:p>
        </w:tc>
        <w:tc>
          <w:tcPr>
            <w:tcW w:w="2393" w:type="dxa"/>
            <w:vAlign w:val="center"/>
          </w:tcPr>
          <w:p w:rsidR="00CD137E" w:rsidRPr="00714A3E" w:rsidRDefault="00CD137E" w:rsidP="004E037F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>1萬5,000元</w:t>
            </w:r>
          </w:p>
        </w:tc>
      </w:tr>
      <w:tr w:rsidR="00CD137E" w:rsidRPr="00714A3E" w:rsidTr="002D43F6">
        <w:trPr>
          <w:trHeight w:val="850"/>
          <w:jc w:val="center"/>
        </w:trPr>
        <w:tc>
          <w:tcPr>
            <w:tcW w:w="862" w:type="dxa"/>
            <w:vAlign w:val="center"/>
          </w:tcPr>
          <w:p w:rsidR="00CD137E" w:rsidRPr="00714A3E" w:rsidRDefault="00CD137E" w:rsidP="004E037F">
            <w:pPr>
              <w:tabs>
                <w:tab w:val="num" w:pos="144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024" w:type="dxa"/>
            <w:vAlign w:val="center"/>
          </w:tcPr>
          <w:p w:rsidR="00CD137E" w:rsidRPr="00714A3E" w:rsidRDefault="00CD137E" w:rsidP="004E037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上顎全口活動假牙，併下顎部分活動假牙</w:t>
            </w:r>
          </w:p>
        </w:tc>
        <w:tc>
          <w:tcPr>
            <w:tcW w:w="2393" w:type="dxa"/>
            <w:vAlign w:val="center"/>
          </w:tcPr>
          <w:p w:rsidR="00CD137E" w:rsidRPr="00714A3E" w:rsidRDefault="00CD137E" w:rsidP="004E037F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>2萬5,000元</w:t>
            </w:r>
          </w:p>
        </w:tc>
      </w:tr>
      <w:tr w:rsidR="00CD137E" w:rsidRPr="00714A3E" w:rsidTr="002D43F6">
        <w:trPr>
          <w:trHeight w:val="850"/>
          <w:jc w:val="center"/>
        </w:trPr>
        <w:tc>
          <w:tcPr>
            <w:tcW w:w="862" w:type="dxa"/>
            <w:vAlign w:val="center"/>
          </w:tcPr>
          <w:p w:rsidR="00CD137E" w:rsidRPr="00714A3E" w:rsidRDefault="00CD137E" w:rsidP="004E037F">
            <w:pPr>
              <w:tabs>
                <w:tab w:val="num" w:pos="144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024" w:type="dxa"/>
            <w:vAlign w:val="center"/>
          </w:tcPr>
          <w:p w:rsidR="00CD137E" w:rsidRPr="00714A3E" w:rsidRDefault="00CD137E" w:rsidP="004E037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下顎全口活動假牙，併上顎部分活動假牙</w:t>
            </w:r>
          </w:p>
        </w:tc>
        <w:tc>
          <w:tcPr>
            <w:tcW w:w="2393" w:type="dxa"/>
            <w:vAlign w:val="center"/>
          </w:tcPr>
          <w:p w:rsidR="00CD137E" w:rsidRPr="00714A3E" w:rsidRDefault="00CD137E" w:rsidP="004E037F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>2萬5,000元</w:t>
            </w:r>
          </w:p>
        </w:tc>
      </w:tr>
      <w:tr w:rsidR="00CD137E" w:rsidRPr="00714A3E" w:rsidTr="002D43F6">
        <w:trPr>
          <w:trHeight w:val="850"/>
          <w:jc w:val="center"/>
        </w:trPr>
        <w:tc>
          <w:tcPr>
            <w:tcW w:w="862" w:type="dxa"/>
            <w:vAlign w:val="center"/>
          </w:tcPr>
          <w:p w:rsidR="00CD137E" w:rsidRPr="00714A3E" w:rsidRDefault="00CD137E" w:rsidP="004E037F">
            <w:pPr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</w:p>
        </w:tc>
        <w:tc>
          <w:tcPr>
            <w:tcW w:w="6024" w:type="dxa"/>
            <w:vAlign w:val="center"/>
          </w:tcPr>
          <w:p w:rsidR="00CD137E" w:rsidRPr="00714A3E" w:rsidRDefault="00CD137E" w:rsidP="004E037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上、下顎部分活動假牙</w:t>
            </w:r>
          </w:p>
        </w:tc>
        <w:tc>
          <w:tcPr>
            <w:tcW w:w="2393" w:type="dxa"/>
            <w:vAlign w:val="center"/>
          </w:tcPr>
          <w:p w:rsidR="00CD137E" w:rsidRPr="00714A3E" w:rsidRDefault="00CD137E" w:rsidP="004E037F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>2萬元</w:t>
            </w:r>
          </w:p>
        </w:tc>
      </w:tr>
      <w:tr w:rsidR="00CD137E" w:rsidRPr="00714A3E" w:rsidTr="002D43F6">
        <w:trPr>
          <w:trHeight w:val="850"/>
          <w:jc w:val="center"/>
        </w:trPr>
        <w:tc>
          <w:tcPr>
            <w:tcW w:w="862" w:type="dxa"/>
            <w:vAlign w:val="center"/>
          </w:tcPr>
          <w:p w:rsidR="00CD137E" w:rsidRPr="00714A3E" w:rsidRDefault="00CD137E" w:rsidP="004E037F">
            <w:pPr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</w:p>
        </w:tc>
        <w:tc>
          <w:tcPr>
            <w:tcW w:w="6024" w:type="dxa"/>
            <w:vAlign w:val="center"/>
          </w:tcPr>
          <w:p w:rsidR="00CD137E" w:rsidRPr="00714A3E" w:rsidRDefault="00CD137E" w:rsidP="004E037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上顎部分活動假牙</w:t>
            </w:r>
          </w:p>
        </w:tc>
        <w:tc>
          <w:tcPr>
            <w:tcW w:w="2393" w:type="dxa"/>
            <w:vAlign w:val="center"/>
          </w:tcPr>
          <w:p w:rsidR="00CD137E" w:rsidRPr="00714A3E" w:rsidRDefault="00CD137E" w:rsidP="004E037F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>1萬元</w:t>
            </w:r>
          </w:p>
        </w:tc>
      </w:tr>
      <w:tr w:rsidR="00CD137E" w:rsidRPr="00714A3E" w:rsidTr="002D43F6">
        <w:trPr>
          <w:trHeight w:val="850"/>
          <w:jc w:val="center"/>
        </w:trPr>
        <w:tc>
          <w:tcPr>
            <w:tcW w:w="862" w:type="dxa"/>
            <w:vAlign w:val="center"/>
          </w:tcPr>
          <w:p w:rsidR="00CD137E" w:rsidRPr="00714A3E" w:rsidRDefault="00CD137E" w:rsidP="004E037F">
            <w:pPr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cs="標楷體" w:hint="eastAsia"/>
                <w:sz w:val="28"/>
                <w:szCs w:val="28"/>
              </w:rPr>
              <w:t>8</w:t>
            </w:r>
          </w:p>
        </w:tc>
        <w:tc>
          <w:tcPr>
            <w:tcW w:w="6024" w:type="dxa"/>
            <w:vAlign w:val="center"/>
          </w:tcPr>
          <w:p w:rsidR="00CD137E" w:rsidRPr="00714A3E" w:rsidRDefault="00CD137E" w:rsidP="004E037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下顎部分活動假牙</w:t>
            </w:r>
          </w:p>
        </w:tc>
        <w:tc>
          <w:tcPr>
            <w:tcW w:w="2393" w:type="dxa"/>
            <w:vAlign w:val="center"/>
          </w:tcPr>
          <w:p w:rsidR="00CD137E" w:rsidRPr="00714A3E" w:rsidRDefault="00CD137E" w:rsidP="004E037F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>1萬元</w:t>
            </w:r>
          </w:p>
        </w:tc>
      </w:tr>
      <w:tr w:rsidR="00CD137E" w:rsidRPr="00714A3E" w:rsidTr="002D43F6">
        <w:trPr>
          <w:trHeight w:val="850"/>
          <w:jc w:val="center"/>
        </w:trPr>
        <w:tc>
          <w:tcPr>
            <w:tcW w:w="862" w:type="dxa"/>
            <w:vAlign w:val="center"/>
          </w:tcPr>
          <w:p w:rsidR="00C61032" w:rsidRPr="00714A3E" w:rsidRDefault="00CD137E" w:rsidP="00C61032">
            <w:pPr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cs="標楷體" w:hint="eastAsia"/>
                <w:sz w:val="28"/>
                <w:szCs w:val="28"/>
              </w:rPr>
              <w:t>9</w:t>
            </w:r>
          </w:p>
        </w:tc>
        <w:tc>
          <w:tcPr>
            <w:tcW w:w="6024" w:type="dxa"/>
            <w:vAlign w:val="center"/>
          </w:tcPr>
          <w:p w:rsidR="00CD137E" w:rsidRPr="00714A3E" w:rsidRDefault="00CD137E" w:rsidP="004E037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固定式假牙(指牙冠或牙橋，至多10顆)</w:t>
            </w:r>
          </w:p>
        </w:tc>
        <w:tc>
          <w:tcPr>
            <w:tcW w:w="2393" w:type="dxa"/>
            <w:vAlign w:val="center"/>
          </w:tcPr>
          <w:p w:rsidR="00CD137E" w:rsidRPr="00714A3E" w:rsidRDefault="00CD137E" w:rsidP="004E037F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>3,000元/顆，</w:t>
            </w:r>
          </w:p>
          <w:p w:rsidR="00CD137E" w:rsidRPr="00714A3E" w:rsidRDefault="00CD137E" w:rsidP="004E037F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>最高補助3萬元</w:t>
            </w:r>
          </w:p>
        </w:tc>
      </w:tr>
      <w:tr w:rsidR="00CD137E" w:rsidRPr="00714A3E" w:rsidTr="002D43F6">
        <w:trPr>
          <w:trHeight w:val="850"/>
          <w:jc w:val="center"/>
        </w:trPr>
        <w:tc>
          <w:tcPr>
            <w:tcW w:w="862" w:type="dxa"/>
            <w:vAlign w:val="center"/>
          </w:tcPr>
          <w:p w:rsidR="00CD137E" w:rsidRPr="00714A3E" w:rsidRDefault="00CD137E" w:rsidP="004E037F">
            <w:pPr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6024" w:type="dxa"/>
            <w:vAlign w:val="center"/>
          </w:tcPr>
          <w:p w:rsidR="00CD137E" w:rsidRPr="00714A3E" w:rsidRDefault="00CD137E" w:rsidP="00DF278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活動假牙維修費(如附表</w:t>
            </w:r>
            <w:r w:rsidR="00DF278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補助基準二)</w:t>
            </w:r>
          </w:p>
        </w:tc>
        <w:tc>
          <w:tcPr>
            <w:tcW w:w="2393" w:type="dxa"/>
            <w:vAlign w:val="center"/>
          </w:tcPr>
          <w:p w:rsidR="00CD137E" w:rsidRPr="00714A3E" w:rsidRDefault="00CD137E" w:rsidP="004E037F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>3,000元</w:t>
            </w:r>
          </w:p>
        </w:tc>
      </w:tr>
      <w:tr w:rsidR="00CD137E" w:rsidRPr="00714A3E" w:rsidTr="008D67C6">
        <w:trPr>
          <w:trHeight w:val="1455"/>
          <w:jc w:val="center"/>
        </w:trPr>
        <w:tc>
          <w:tcPr>
            <w:tcW w:w="9279" w:type="dxa"/>
            <w:gridSpan w:val="3"/>
            <w:vAlign w:val="center"/>
          </w:tcPr>
          <w:p w:rsidR="00CD137E" w:rsidRPr="00714A3E" w:rsidRDefault="00CD137E" w:rsidP="004E037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>備註：</w:t>
            </w:r>
          </w:p>
          <w:p w:rsidR="00CD137E" w:rsidRPr="00DF2785" w:rsidRDefault="00CD137E" w:rsidP="004E037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>每名服務對象每年最高補助金額為3萬元。</w:t>
            </w: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舉例：核定補助上顎全口假牙計1萬5,000元，固定式假牙至多僅能補助5顆計1萬5,000元。</w:t>
            </w:r>
          </w:p>
        </w:tc>
      </w:tr>
    </w:tbl>
    <w:tbl>
      <w:tblPr>
        <w:tblpPr w:leftFromText="180" w:rightFromText="180" w:vertAnchor="text" w:horzAnchor="margin" w:tblpY="184"/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3318"/>
        <w:gridCol w:w="2136"/>
        <w:gridCol w:w="2136"/>
      </w:tblGrid>
      <w:tr w:rsidR="00E0108E" w:rsidRPr="00714A3E" w:rsidTr="002D43F6">
        <w:trPr>
          <w:trHeight w:val="567"/>
        </w:trPr>
        <w:tc>
          <w:tcPr>
            <w:tcW w:w="9113" w:type="dxa"/>
            <w:gridSpan w:val="4"/>
            <w:vAlign w:val="center"/>
          </w:tcPr>
          <w:p w:rsidR="00E0108E" w:rsidRPr="00714A3E" w:rsidRDefault="00E0108E" w:rsidP="002D43F6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補助基準二</w:t>
            </w:r>
          </w:p>
        </w:tc>
      </w:tr>
      <w:tr w:rsidR="00E0108E" w:rsidRPr="00714A3E" w:rsidTr="002D43F6">
        <w:trPr>
          <w:trHeight w:val="680"/>
        </w:trPr>
        <w:tc>
          <w:tcPr>
            <w:tcW w:w="1523" w:type="dxa"/>
            <w:vAlign w:val="center"/>
          </w:tcPr>
          <w:p w:rsidR="00E0108E" w:rsidRPr="00714A3E" w:rsidRDefault="00E0108E" w:rsidP="002D43F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補助項目</w:t>
            </w:r>
          </w:p>
        </w:tc>
        <w:tc>
          <w:tcPr>
            <w:tcW w:w="3318" w:type="dxa"/>
            <w:vAlign w:val="center"/>
          </w:tcPr>
          <w:p w:rsidR="00E0108E" w:rsidRPr="00714A3E" w:rsidRDefault="00E0108E" w:rsidP="002D43F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補助態樣</w:t>
            </w:r>
          </w:p>
        </w:tc>
        <w:tc>
          <w:tcPr>
            <w:tcW w:w="2136" w:type="dxa"/>
            <w:vAlign w:val="center"/>
          </w:tcPr>
          <w:p w:rsidR="00E0108E" w:rsidRPr="00714A3E" w:rsidRDefault="00E0108E" w:rsidP="002D43F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補助金額</w:t>
            </w:r>
          </w:p>
        </w:tc>
        <w:tc>
          <w:tcPr>
            <w:tcW w:w="2136" w:type="dxa"/>
            <w:vAlign w:val="center"/>
          </w:tcPr>
          <w:p w:rsidR="00E0108E" w:rsidRPr="00714A3E" w:rsidRDefault="00E0108E" w:rsidP="002D43F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>每年最高補助金額/新臺幣</w:t>
            </w:r>
          </w:p>
        </w:tc>
      </w:tr>
      <w:tr w:rsidR="00E0108E" w:rsidRPr="002D43F6" w:rsidTr="002D43F6">
        <w:trPr>
          <w:trHeight w:val="680"/>
        </w:trPr>
        <w:tc>
          <w:tcPr>
            <w:tcW w:w="1523" w:type="dxa"/>
            <w:vAlign w:val="center"/>
          </w:tcPr>
          <w:p w:rsidR="00E0108E" w:rsidRPr="002D43F6" w:rsidRDefault="00E0108E" w:rsidP="002D43F6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2D43F6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3318" w:type="dxa"/>
            <w:vAlign w:val="center"/>
          </w:tcPr>
          <w:p w:rsidR="00E0108E" w:rsidRPr="002D43F6" w:rsidRDefault="00E0108E" w:rsidP="002D43F6">
            <w:pPr>
              <w:spacing w:line="5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2D43F6">
              <w:rPr>
                <w:rFonts w:ascii="標楷體" w:eastAsia="標楷體" w:hAnsi="標楷體" w:hint="eastAsia"/>
                <w:szCs w:val="28"/>
              </w:rPr>
              <w:t>假牙破裂維修費/單顎</w:t>
            </w:r>
          </w:p>
        </w:tc>
        <w:tc>
          <w:tcPr>
            <w:tcW w:w="2136" w:type="dxa"/>
            <w:vAlign w:val="center"/>
          </w:tcPr>
          <w:p w:rsidR="00E0108E" w:rsidRPr="002D43F6" w:rsidRDefault="00E0108E" w:rsidP="002D43F6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2D43F6">
              <w:rPr>
                <w:rFonts w:ascii="標楷體" w:eastAsia="標楷體" w:hAnsi="標楷體" w:hint="eastAsia"/>
                <w:b/>
                <w:szCs w:val="28"/>
              </w:rPr>
              <w:t>500元</w:t>
            </w:r>
          </w:p>
        </w:tc>
        <w:tc>
          <w:tcPr>
            <w:tcW w:w="2136" w:type="dxa"/>
            <w:vMerge w:val="restart"/>
            <w:vAlign w:val="center"/>
          </w:tcPr>
          <w:p w:rsidR="00E0108E" w:rsidRPr="002D43F6" w:rsidRDefault="00E0108E" w:rsidP="002D43F6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2D43F6">
              <w:rPr>
                <w:rFonts w:ascii="標楷體" w:eastAsia="標楷體" w:hAnsi="標楷體" w:hint="eastAsia"/>
                <w:b/>
                <w:szCs w:val="28"/>
              </w:rPr>
              <w:t>3,000元</w:t>
            </w:r>
          </w:p>
        </w:tc>
      </w:tr>
      <w:tr w:rsidR="00E0108E" w:rsidRPr="002D43F6" w:rsidTr="002D43F6">
        <w:trPr>
          <w:trHeight w:val="680"/>
        </w:trPr>
        <w:tc>
          <w:tcPr>
            <w:tcW w:w="1523" w:type="dxa"/>
            <w:vAlign w:val="center"/>
          </w:tcPr>
          <w:p w:rsidR="00E0108E" w:rsidRPr="002D43F6" w:rsidRDefault="00E0108E" w:rsidP="002D43F6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2D43F6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3318" w:type="dxa"/>
            <w:vAlign w:val="center"/>
          </w:tcPr>
          <w:p w:rsidR="00E0108E" w:rsidRPr="002D43F6" w:rsidRDefault="00E0108E" w:rsidP="002D43F6">
            <w:pPr>
              <w:spacing w:line="5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2D43F6">
              <w:rPr>
                <w:rFonts w:ascii="標楷體" w:eastAsia="標楷體" w:hAnsi="標楷體" w:hint="eastAsia"/>
                <w:szCs w:val="28"/>
              </w:rPr>
              <w:t>假牙添加費/單顆</w:t>
            </w:r>
          </w:p>
        </w:tc>
        <w:tc>
          <w:tcPr>
            <w:tcW w:w="2136" w:type="dxa"/>
            <w:vAlign w:val="center"/>
          </w:tcPr>
          <w:p w:rsidR="00E0108E" w:rsidRPr="002D43F6" w:rsidRDefault="00E0108E" w:rsidP="002D43F6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2D43F6">
              <w:rPr>
                <w:rFonts w:ascii="標楷體" w:eastAsia="標楷體" w:hAnsi="標楷體" w:hint="eastAsia"/>
                <w:b/>
                <w:szCs w:val="28"/>
              </w:rPr>
              <w:t>500元</w:t>
            </w:r>
          </w:p>
        </w:tc>
        <w:tc>
          <w:tcPr>
            <w:tcW w:w="2136" w:type="dxa"/>
            <w:vMerge/>
            <w:vAlign w:val="center"/>
          </w:tcPr>
          <w:p w:rsidR="00E0108E" w:rsidRPr="002D43F6" w:rsidRDefault="00E0108E" w:rsidP="002D43F6">
            <w:pPr>
              <w:spacing w:line="48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E0108E" w:rsidRPr="002D43F6" w:rsidTr="002D43F6">
        <w:trPr>
          <w:trHeight w:val="680"/>
        </w:trPr>
        <w:tc>
          <w:tcPr>
            <w:tcW w:w="1523" w:type="dxa"/>
            <w:vAlign w:val="center"/>
          </w:tcPr>
          <w:p w:rsidR="00E0108E" w:rsidRPr="002D43F6" w:rsidRDefault="00E0108E" w:rsidP="002D43F6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2D43F6"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3318" w:type="dxa"/>
            <w:vAlign w:val="center"/>
          </w:tcPr>
          <w:p w:rsidR="00E0108E" w:rsidRPr="002D43F6" w:rsidRDefault="00E0108E" w:rsidP="002D43F6">
            <w:pPr>
              <w:spacing w:line="5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2D43F6">
              <w:rPr>
                <w:rFonts w:ascii="標楷體" w:eastAsia="標楷體" w:hAnsi="標楷體" w:hint="eastAsia"/>
                <w:szCs w:val="28"/>
              </w:rPr>
              <w:t>假牙線勾/個</w:t>
            </w:r>
          </w:p>
        </w:tc>
        <w:tc>
          <w:tcPr>
            <w:tcW w:w="2136" w:type="dxa"/>
            <w:vAlign w:val="center"/>
          </w:tcPr>
          <w:p w:rsidR="00E0108E" w:rsidRPr="002D43F6" w:rsidRDefault="00E0108E" w:rsidP="002D43F6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2D43F6">
              <w:rPr>
                <w:rFonts w:ascii="標楷體" w:eastAsia="標楷體" w:hAnsi="標楷體" w:hint="eastAsia"/>
                <w:b/>
                <w:szCs w:val="28"/>
              </w:rPr>
              <w:t>500元</w:t>
            </w:r>
          </w:p>
        </w:tc>
        <w:tc>
          <w:tcPr>
            <w:tcW w:w="2136" w:type="dxa"/>
            <w:vMerge/>
            <w:vAlign w:val="center"/>
          </w:tcPr>
          <w:p w:rsidR="00E0108E" w:rsidRPr="002D43F6" w:rsidRDefault="00E0108E" w:rsidP="002D43F6">
            <w:pPr>
              <w:spacing w:line="48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E0108E" w:rsidRPr="002D43F6" w:rsidTr="002D43F6">
        <w:trPr>
          <w:trHeight w:val="680"/>
        </w:trPr>
        <w:tc>
          <w:tcPr>
            <w:tcW w:w="1523" w:type="dxa"/>
            <w:vAlign w:val="center"/>
          </w:tcPr>
          <w:p w:rsidR="00E0108E" w:rsidRPr="002D43F6" w:rsidRDefault="00E0108E" w:rsidP="002D43F6">
            <w:pPr>
              <w:tabs>
                <w:tab w:val="num" w:pos="1440"/>
              </w:tabs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2D43F6">
              <w:rPr>
                <w:rFonts w:ascii="標楷體" w:eastAsia="標楷體" w:hAnsi="標楷體" w:hint="eastAsia"/>
                <w:szCs w:val="28"/>
              </w:rPr>
              <w:t>4</w:t>
            </w:r>
          </w:p>
        </w:tc>
        <w:tc>
          <w:tcPr>
            <w:tcW w:w="3318" w:type="dxa"/>
            <w:vAlign w:val="center"/>
          </w:tcPr>
          <w:p w:rsidR="00E0108E" w:rsidRPr="002D43F6" w:rsidRDefault="00E0108E" w:rsidP="002D43F6">
            <w:pPr>
              <w:tabs>
                <w:tab w:val="num" w:pos="1440"/>
              </w:tabs>
              <w:spacing w:line="5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2D43F6">
              <w:rPr>
                <w:rFonts w:ascii="標楷體" w:eastAsia="標楷體" w:hAnsi="標楷體" w:hint="eastAsia"/>
                <w:szCs w:val="28"/>
              </w:rPr>
              <w:t>假牙硬式襯底/座</w:t>
            </w:r>
          </w:p>
        </w:tc>
        <w:tc>
          <w:tcPr>
            <w:tcW w:w="2136" w:type="dxa"/>
            <w:vAlign w:val="center"/>
          </w:tcPr>
          <w:p w:rsidR="00E0108E" w:rsidRPr="002D43F6" w:rsidRDefault="00E0108E" w:rsidP="002D43F6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2D43F6">
              <w:rPr>
                <w:rFonts w:ascii="標楷體" w:eastAsia="標楷體" w:hAnsi="標楷體" w:hint="eastAsia"/>
                <w:b/>
                <w:szCs w:val="28"/>
              </w:rPr>
              <w:t>1,500元</w:t>
            </w:r>
          </w:p>
        </w:tc>
        <w:tc>
          <w:tcPr>
            <w:tcW w:w="2136" w:type="dxa"/>
            <w:vMerge/>
            <w:vAlign w:val="center"/>
          </w:tcPr>
          <w:p w:rsidR="00E0108E" w:rsidRPr="002D43F6" w:rsidRDefault="00E0108E" w:rsidP="002D43F6">
            <w:pPr>
              <w:spacing w:line="48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</w:tbl>
    <w:p w:rsidR="00C61032" w:rsidRPr="002D43F6" w:rsidRDefault="00C61032" w:rsidP="00957B6B">
      <w:pPr>
        <w:spacing w:line="400" w:lineRule="exact"/>
        <w:rPr>
          <w:rFonts w:ascii="標楷體" w:eastAsia="標楷體" w:hAnsi="標楷體"/>
          <w:b/>
          <w:sz w:val="28"/>
          <w:szCs w:val="32"/>
        </w:rPr>
      </w:pPr>
    </w:p>
    <w:p w:rsidR="000848BA" w:rsidRPr="00610305" w:rsidRDefault="00FB1F04" w:rsidP="000D68A2">
      <w:pPr>
        <w:numPr>
          <w:ilvl w:val="0"/>
          <w:numId w:val="1"/>
        </w:numPr>
        <w:tabs>
          <w:tab w:val="left" w:pos="567"/>
        </w:tabs>
        <w:spacing w:after="240" w:line="400" w:lineRule="exact"/>
        <w:ind w:left="482" w:hanging="482"/>
        <w:rPr>
          <w:rFonts w:ascii="標楷體" w:eastAsia="標楷體" w:hAnsi="標楷體"/>
          <w:b/>
          <w:sz w:val="32"/>
          <w:szCs w:val="32"/>
        </w:rPr>
      </w:pPr>
      <w:r w:rsidRPr="00714A3E">
        <w:rPr>
          <w:rFonts w:ascii="標楷體" w:eastAsia="標楷體" w:hAnsi="標楷體" w:hint="eastAsia"/>
          <w:b/>
          <w:sz w:val="32"/>
          <w:szCs w:val="32"/>
        </w:rPr>
        <w:t>服務品質監督及調處機制</w:t>
      </w:r>
    </w:p>
    <w:p w:rsidR="00192561" w:rsidRPr="00714A3E" w:rsidRDefault="00B5224B" w:rsidP="000D68A2">
      <w:pPr>
        <w:spacing w:after="24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一、</w:t>
      </w:r>
      <w:r w:rsidR="00192561" w:rsidRPr="00714A3E">
        <w:rPr>
          <w:rFonts w:ascii="標楷體" w:eastAsia="標楷體" w:hAnsi="標楷體" w:hint="eastAsia"/>
          <w:b/>
          <w:sz w:val="28"/>
          <w:szCs w:val="28"/>
        </w:rPr>
        <w:t>為審查服務對象及補助項目合理性，建立審核機制：</w:t>
      </w:r>
    </w:p>
    <w:p w:rsidR="00192561" w:rsidRDefault="00B5224B" w:rsidP="00B5224B">
      <w:pPr>
        <w:spacing w:line="46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00228">
        <w:rPr>
          <w:rFonts w:ascii="標楷體" w:eastAsia="標楷體" w:hAnsi="標楷體" w:hint="eastAsia"/>
          <w:bCs/>
          <w:sz w:val="28"/>
          <w:szCs w:val="28"/>
        </w:rPr>
        <w:t xml:space="preserve">  (一)</w:t>
      </w:r>
      <w:r w:rsidRPr="00B5224B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192561" w:rsidRPr="00B5224B">
        <w:rPr>
          <w:rFonts w:ascii="標楷體" w:eastAsia="標楷體" w:hAnsi="標楷體" w:hint="eastAsia"/>
          <w:b/>
          <w:bCs/>
          <w:sz w:val="28"/>
          <w:szCs w:val="28"/>
        </w:rPr>
        <w:t>審核權責分工：</w:t>
      </w:r>
    </w:p>
    <w:p w:rsidR="00C00228" w:rsidRPr="00C00228" w:rsidRDefault="00B5224B" w:rsidP="00C00228">
      <w:pPr>
        <w:pStyle w:val="a5"/>
        <w:numPr>
          <w:ilvl w:val="3"/>
          <w:numId w:val="11"/>
        </w:numPr>
        <w:spacing w:line="460" w:lineRule="exact"/>
        <w:ind w:leftChars="0" w:left="1418" w:hanging="425"/>
        <w:rPr>
          <w:rFonts w:ascii="標楷體" w:eastAsia="標楷體" w:hAnsi="標楷體"/>
          <w:sz w:val="28"/>
          <w:szCs w:val="28"/>
        </w:rPr>
      </w:pPr>
      <w:r w:rsidRPr="00B5224B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資格審查</w:t>
      </w:r>
      <w:r w:rsidRPr="00B5224B">
        <w:rPr>
          <w:rFonts w:ascii="標楷體" w:eastAsia="標楷體" w:hAnsi="標楷體" w:hint="eastAsia"/>
          <w:bCs/>
          <w:sz w:val="28"/>
          <w:szCs w:val="28"/>
        </w:rPr>
        <w:t>：</w:t>
      </w:r>
      <w:r w:rsidR="003749A1">
        <w:rPr>
          <w:rFonts w:ascii="標楷體" w:eastAsia="標楷體" w:hAnsi="標楷體" w:hint="eastAsia"/>
          <w:bCs/>
          <w:sz w:val="28"/>
          <w:szCs w:val="28"/>
        </w:rPr>
        <w:t>由本會進行</w:t>
      </w:r>
      <w:r w:rsidR="00C00228">
        <w:rPr>
          <w:rFonts w:ascii="標楷體" w:eastAsia="標楷體" w:hAnsi="標楷體" w:hint="eastAsia"/>
          <w:bCs/>
          <w:sz w:val="28"/>
          <w:szCs w:val="28"/>
        </w:rPr>
        <w:t>服</w:t>
      </w:r>
      <w:r w:rsidRPr="00C00228">
        <w:rPr>
          <w:rFonts w:ascii="標楷體" w:eastAsia="標楷體" w:hAnsi="標楷體" w:hint="eastAsia"/>
          <w:bCs/>
          <w:sz w:val="28"/>
          <w:szCs w:val="28"/>
        </w:rPr>
        <w:t>務對象資格、重複補助情形(如109年度內是否已申請其他機關之假牙計畫補助)</w:t>
      </w:r>
      <w:r w:rsidR="00C00228">
        <w:rPr>
          <w:rFonts w:ascii="標楷體" w:eastAsia="標楷體" w:hAnsi="標楷體" w:hint="eastAsia"/>
          <w:bCs/>
          <w:sz w:val="28"/>
          <w:szCs w:val="28"/>
        </w:rPr>
        <w:t>；另服務對象第二類</w:t>
      </w:r>
    </w:p>
    <w:p w:rsidR="00B5224B" w:rsidRPr="00C00228" w:rsidRDefault="00C00228" w:rsidP="00C00228">
      <w:pPr>
        <w:pStyle w:val="a5"/>
        <w:spacing w:line="460" w:lineRule="exact"/>
        <w:ind w:leftChars="0" w:left="1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本會</w:t>
      </w:r>
      <w:r w:rsidR="00B5224B" w:rsidRPr="00C00228">
        <w:rPr>
          <w:rFonts w:ascii="標楷體" w:eastAsia="標楷體" w:hAnsi="標楷體" w:hint="eastAsia"/>
          <w:bCs/>
          <w:sz w:val="28"/>
          <w:szCs w:val="28"/>
        </w:rPr>
        <w:t>依所提送之相關文件，逕予審查，免送</w:t>
      </w:r>
      <w:r w:rsidR="00B5224B" w:rsidRPr="00714A3E">
        <w:rPr>
          <w:rFonts w:ascii="標楷體" w:eastAsia="標楷體" w:hAnsi="標楷體" w:hint="eastAsia"/>
          <w:bCs/>
          <w:sz w:val="28"/>
          <w:szCs w:val="28"/>
        </w:rPr>
        <w:t>地方牙醫師公會辦理專業審查。</w:t>
      </w:r>
    </w:p>
    <w:p w:rsidR="00B5224B" w:rsidRPr="002D43F6" w:rsidRDefault="00B5224B" w:rsidP="00B5224B">
      <w:pPr>
        <w:pStyle w:val="a5"/>
        <w:numPr>
          <w:ilvl w:val="3"/>
          <w:numId w:val="11"/>
        </w:numPr>
        <w:spacing w:after="240" w:line="460" w:lineRule="exact"/>
        <w:ind w:leftChars="0" w:left="1418" w:hanging="425"/>
        <w:rPr>
          <w:rFonts w:ascii="標楷體" w:eastAsia="標楷體" w:hAnsi="標楷體" w:hint="eastAsia"/>
          <w:sz w:val="28"/>
          <w:szCs w:val="28"/>
        </w:rPr>
      </w:pPr>
      <w:r w:rsidRPr="00B5224B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專業審查</w:t>
      </w:r>
      <w:r w:rsidRPr="00B5224B">
        <w:rPr>
          <w:rFonts w:ascii="標楷體" w:eastAsia="標楷體" w:hAnsi="標楷體" w:hint="eastAsia"/>
          <w:bCs/>
          <w:sz w:val="28"/>
          <w:szCs w:val="28"/>
        </w:rPr>
        <w:t>：由本市</w:t>
      </w:r>
      <w:r w:rsidRPr="00B5224B">
        <w:rPr>
          <w:rFonts w:ascii="標楷體" w:eastAsia="標楷體" w:hAnsi="標楷體" w:hint="eastAsia"/>
          <w:sz w:val="28"/>
          <w:szCs w:val="28"/>
        </w:rPr>
        <w:t>牙醫師公會轉請指派具合格牙醫師證書者</w:t>
      </w:r>
      <w:r w:rsidRPr="00B5224B">
        <w:rPr>
          <w:rFonts w:ascii="標楷體" w:eastAsia="標楷體" w:hAnsi="標楷體" w:hint="eastAsia"/>
          <w:bCs/>
          <w:sz w:val="28"/>
          <w:szCs w:val="28"/>
        </w:rPr>
        <w:t>辦理補助項目審定、服務提供單位估價合理性及其他必要文件等。</w:t>
      </w:r>
    </w:p>
    <w:p w:rsidR="002D43F6" w:rsidRPr="002D43F6" w:rsidRDefault="002D43F6" w:rsidP="002D43F6">
      <w:pPr>
        <w:spacing w:after="240" w:line="460" w:lineRule="exact"/>
        <w:rPr>
          <w:rFonts w:ascii="標楷體" w:eastAsia="標楷體" w:hAnsi="標楷體"/>
          <w:sz w:val="28"/>
          <w:szCs w:val="28"/>
        </w:rPr>
      </w:pPr>
    </w:p>
    <w:p w:rsidR="00B5224B" w:rsidRPr="00B5224B" w:rsidRDefault="00B5224B" w:rsidP="00B5224B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(二)</w:t>
      </w:r>
      <w:r w:rsidRPr="00B5224B">
        <w:rPr>
          <w:rFonts w:ascii="標楷體" w:eastAsia="標楷體" w:hAnsi="標楷體" w:hint="eastAsia"/>
          <w:b/>
          <w:sz w:val="28"/>
          <w:szCs w:val="28"/>
        </w:rPr>
        <w:t xml:space="preserve"> 審核注意事項：</w:t>
      </w:r>
    </w:p>
    <w:p w:rsidR="00B5224B" w:rsidRPr="00B5224B" w:rsidRDefault="00B5224B" w:rsidP="00B5224B">
      <w:pPr>
        <w:pStyle w:val="a5"/>
        <w:numPr>
          <w:ilvl w:val="0"/>
          <w:numId w:val="20"/>
        </w:numPr>
        <w:spacing w:line="460" w:lineRule="exact"/>
        <w:ind w:leftChars="0" w:left="1418" w:hanging="425"/>
        <w:jc w:val="both"/>
        <w:rPr>
          <w:rFonts w:ascii="標楷體" w:eastAsia="標楷體" w:hAnsi="標楷體"/>
          <w:bCs/>
          <w:sz w:val="28"/>
          <w:szCs w:val="28"/>
        </w:rPr>
      </w:pPr>
      <w:r w:rsidRPr="00B5224B">
        <w:rPr>
          <w:rFonts w:ascii="標楷體" w:eastAsia="標楷體" w:hAnsi="標楷體" w:hint="eastAsia"/>
          <w:bCs/>
          <w:sz w:val="28"/>
          <w:szCs w:val="28"/>
        </w:rPr>
        <w:t>本</w:t>
      </w:r>
      <w:r w:rsidR="00C00228">
        <w:rPr>
          <w:rFonts w:ascii="標楷體" w:eastAsia="標楷體" w:hAnsi="標楷體" w:hint="eastAsia"/>
          <w:bCs/>
          <w:sz w:val="28"/>
          <w:szCs w:val="28"/>
        </w:rPr>
        <w:t>會</w:t>
      </w:r>
      <w:r w:rsidRPr="00B5224B">
        <w:rPr>
          <w:rFonts w:ascii="標楷體" w:eastAsia="標楷體" w:hAnsi="標楷體" w:hint="eastAsia"/>
          <w:sz w:val="28"/>
          <w:szCs w:val="28"/>
        </w:rPr>
        <w:t>支付牙醫師公會指派之專業牙醫師審核費用，另交通費請依實際情形檢據核銷。</w:t>
      </w:r>
    </w:p>
    <w:p w:rsidR="00AF2245" w:rsidRDefault="00AF2245" w:rsidP="00AF2245">
      <w:pPr>
        <w:pStyle w:val="a5"/>
        <w:numPr>
          <w:ilvl w:val="0"/>
          <w:numId w:val="20"/>
        </w:numPr>
        <w:spacing w:line="460" w:lineRule="exact"/>
        <w:ind w:leftChars="0" w:left="1418" w:hanging="425"/>
        <w:jc w:val="both"/>
        <w:rPr>
          <w:rFonts w:ascii="標楷體" w:eastAsia="標楷體" w:hAnsi="標楷體"/>
          <w:sz w:val="28"/>
          <w:szCs w:val="28"/>
        </w:rPr>
      </w:pPr>
      <w:r w:rsidRPr="00AF2245">
        <w:rPr>
          <w:rFonts w:ascii="標楷體" w:eastAsia="標楷體" w:hAnsi="標楷體" w:hint="eastAsia"/>
          <w:sz w:val="28"/>
          <w:szCs w:val="28"/>
        </w:rPr>
        <w:t>審核人員應本於專業及良知，公正執行職務，不為及不受任何請託或關說。</w:t>
      </w:r>
    </w:p>
    <w:tbl>
      <w:tblPr>
        <w:tblW w:w="9649" w:type="dxa"/>
        <w:jc w:val="center"/>
        <w:tblInd w:w="250" w:type="dxa"/>
        <w:tblLook w:val="04A0"/>
      </w:tblPr>
      <w:tblGrid>
        <w:gridCol w:w="9649"/>
      </w:tblGrid>
      <w:tr w:rsidR="003749A1" w:rsidRPr="00714A3E" w:rsidTr="00C446D2">
        <w:trPr>
          <w:jc w:val="center"/>
        </w:trPr>
        <w:tc>
          <w:tcPr>
            <w:tcW w:w="9649" w:type="dxa"/>
            <w:shd w:val="clear" w:color="auto" w:fill="auto"/>
          </w:tcPr>
          <w:p w:rsidR="003749A1" w:rsidRPr="00C446D2" w:rsidRDefault="003749A1" w:rsidP="00C446D2">
            <w:pPr>
              <w:pStyle w:val="a5"/>
              <w:numPr>
                <w:ilvl w:val="0"/>
                <w:numId w:val="10"/>
              </w:numPr>
              <w:spacing w:line="4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46D2">
              <w:rPr>
                <w:rFonts w:ascii="標楷體" w:eastAsia="標楷體" w:hAnsi="標楷體" w:hint="eastAsia"/>
                <w:b/>
                <w:sz w:val="28"/>
                <w:szCs w:val="28"/>
              </w:rPr>
              <w:t>「服務提供單位」提供口腔檢查及裝置或維修假牙服務：</w:t>
            </w:r>
          </w:p>
          <w:p w:rsidR="003749A1" w:rsidRPr="008C412E" w:rsidRDefault="00C446D2" w:rsidP="008C412E">
            <w:pPr>
              <w:pStyle w:val="a5"/>
              <w:numPr>
                <w:ilvl w:val="2"/>
                <w:numId w:val="4"/>
              </w:numPr>
              <w:spacing w:before="240" w:line="4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3749A1" w:rsidRPr="00C446D2">
              <w:rPr>
                <w:rFonts w:ascii="標楷體" w:eastAsia="標楷體" w:hAnsi="標楷體" w:hint="eastAsia"/>
                <w:sz w:val="28"/>
                <w:szCs w:val="28"/>
              </w:rPr>
              <w:t>服務提供單位」：</w:t>
            </w:r>
            <w:r w:rsidR="008C412E">
              <w:rPr>
                <w:rFonts w:ascii="標楷體" w:eastAsia="標楷體" w:hAnsi="標楷體" w:hint="eastAsia"/>
                <w:sz w:val="28"/>
                <w:szCs w:val="28"/>
              </w:rPr>
              <w:t>指</w:t>
            </w:r>
            <w:r w:rsidR="003749A1" w:rsidRPr="008C412E">
              <w:rPr>
                <w:rFonts w:ascii="標楷體" w:eastAsia="標楷體" w:hAnsi="標楷體" w:hint="eastAsia"/>
                <w:sz w:val="28"/>
                <w:szCs w:val="28"/>
              </w:rPr>
              <w:t>具有合格牙醫師證書、開業執照及執業執照且為保特約牙科醫院(診所)。</w:t>
            </w:r>
          </w:p>
          <w:p w:rsidR="00C446D2" w:rsidRDefault="003749A1" w:rsidP="008C412E">
            <w:pPr>
              <w:pStyle w:val="a5"/>
              <w:numPr>
                <w:ilvl w:val="2"/>
                <w:numId w:val="4"/>
              </w:numPr>
              <w:spacing w:before="240" w:line="4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412E">
              <w:rPr>
                <w:rFonts w:ascii="標楷體" w:eastAsia="標楷體" w:hAnsi="標楷體" w:hint="eastAsia"/>
                <w:sz w:val="28"/>
                <w:szCs w:val="28"/>
              </w:rPr>
              <w:t>提供之服務應包含假牙製作及裝戴、裝戴後至少一年調整服務，以</w:t>
            </w:r>
            <w:r w:rsidR="00C446D2" w:rsidRPr="008C412E">
              <w:rPr>
                <w:rFonts w:ascii="標楷體" w:eastAsia="標楷體" w:hAnsi="標楷體" w:hint="eastAsia"/>
                <w:sz w:val="28"/>
                <w:szCs w:val="28"/>
              </w:rPr>
              <w:t>保障服務品質；服務對象第二類不包含此項服務。</w:t>
            </w:r>
          </w:p>
          <w:p w:rsidR="003749A1" w:rsidRPr="00C00228" w:rsidRDefault="003749A1" w:rsidP="00C00228">
            <w:pPr>
              <w:pStyle w:val="a5"/>
              <w:numPr>
                <w:ilvl w:val="2"/>
                <w:numId w:val="4"/>
              </w:numPr>
              <w:spacing w:before="240" w:after="240" w:line="4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412E">
              <w:rPr>
                <w:rFonts w:ascii="標楷體" w:eastAsia="標楷體" w:hAnsi="標楷體" w:hint="eastAsia"/>
                <w:sz w:val="28"/>
                <w:szCs w:val="28"/>
              </w:rPr>
              <w:t>服務對象第一類如遇傷病、死亡等因素，致無法繼續完成裝置活動假牙，</w:t>
            </w:r>
            <w:r w:rsidR="00C00228"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 w:rsidRPr="00C00228">
              <w:rPr>
                <w:rFonts w:ascii="標楷體" w:eastAsia="標楷體" w:hAnsi="標楷體" w:hint="eastAsia"/>
                <w:sz w:val="28"/>
                <w:szCs w:val="28"/>
              </w:rPr>
              <w:t>得按假牙製作階段支付服務提供單位核定補助經費之比率：</w:t>
            </w:r>
          </w:p>
          <w:tbl>
            <w:tblPr>
              <w:tblW w:w="0" w:type="auto"/>
              <w:jc w:val="center"/>
              <w:tblInd w:w="5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15"/>
              <w:gridCol w:w="5072"/>
            </w:tblGrid>
            <w:tr w:rsidR="003749A1" w:rsidRPr="00714A3E" w:rsidTr="000D68A2">
              <w:trPr>
                <w:trHeight w:val="539"/>
                <w:jc w:val="center"/>
              </w:trPr>
              <w:tc>
                <w:tcPr>
                  <w:tcW w:w="2315" w:type="dxa"/>
                  <w:shd w:val="clear" w:color="auto" w:fill="auto"/>
                  <w:vAlign w:val="center"/>
                </w:tcPr>
                <w:p w:rsidR="003749A1" w:rsidRPr="00714A3E" w:rsidRDefault="003749A1" w:rsidP="00FF0DAD">
                  <w:pPr>
                    <w:spacing w:line="460" w:lineRule="exact"/>
                    <w:jc w:val="both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714A3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補助態樣</w:t>
                  </w:r>
                </w:p>
              </w:tc>
              <w:tc>
                <w:tcPr>
                  <w:tcW w:w="5072" w:type="dxa"/>
                  <w:shd w:val="clear" w:color="auto" w:fill="auto"/>
                  <w:vAlign w:val="center"/>
                </w:tcPr>
                <w:p w:rsidR="003749A1" w:rsidRPr="00714A3E" w:rsidRDefault="003749A1" w:rsidP="00FF0DAD">
                  <w:pPr>
                    <w:spacing w:line="460" w:lineRule="exact"/>
                    <w:jc w:val="both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714A3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按製作階段及核定補助經費比率</w:t>
                  </w:r>
                </w:p>
              </w:tc>
            </w:tr>
            <w:tr w:rsidR="003749A1" w:rsidRPr="00714A3E" w:rsidTr="000D68A2">
              <w:trPr>
                <w:trHeight w:val="1414"/>
                <w:jc w:val="center"/>
              </w:trPr>
              <w:tc>
                <w:tcPr>
                  <w:tcW w:w="2315" w:type="dxa"/>
                  <w:shd w:val="clear" w:color="auto" w:fill="auto"/>
                  <w:vAlign w:val="center"/>
                </w:tcPr>
                <w:p w:rsidR="003749A1" w:rsidRPr="00714A3E" w:rsidRDefault="003749A1" w:rsidP="007B483F">
                  <w:pPr>
                    <w:spacing w:line="46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14A3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活動假牙</w:t>
                  </w:r>
                </w:p>
              </w:tc>
              <w:tc>
                <w:tcPr>
                  <w:tcW w:w="5072" w:type="dxa"/>
                  <w:shd w:val="clear" w:color="auto" w:fill="auto"/>
                  <w:vAlign w:val="bottom"/>
                </w:tcPr>
                <w:p w:rsidR="003749A1" w:rsidRPr="00714A3E" w:rsidRDefault="003749A1" w:rsidP="00FF0DAD">
                  <w:pPr>
                    <w:spacing w:line="46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14A3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牙齒骨架印模：30%</w:t>
                  </w:r>
                </w:p>
                <w:p w:rsidR="003749A1" w:rsidRPr="00714A3E" w:rsidRDefault="003749A1" w:rsidP="00FF0DAD">
                  <w:pPr>
                    <w:spacing w:line="46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14A3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完成排牙：70%</w:t>
                  </w:r>
                </w:p>
                <w:p w:rsidR="003749A1" w:rsidRPr="00714A3E" w:rsidRDefault="003749A1" w:rsidP="00FF0DAD">
                  <w:pPr>
                    <w:spacing w:line="46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14A3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已製作完成：80%</w:t>
                  </w:r>
                </w:p>
              </w:tc>
            </w:tr>
            <w:tr w:rsidR="003749A1" w:rsidRPr="00714A3E" w:rsidTr="00FF0DAD">
              <w:trPr>
                <w:jc w:val="center"/>
              </w:trPr>
              <w:tc>
                <w:tcPr>
                  <w:tcW w:w="2315" w:type="dxa"/>
                  <w:shd w:val="clear" w:color="auto" w:fill="auto"/>
                  <w:vAlign w:val="center"/>
                </w:tcPr>
                <w:p w:rsidR="003749A1" w:rsidRPr="00714A3E" w:rsidRDefault="003749A1" w:rsidP="007B483F">
                  <w:pPr>
                    <w:spacing w:line="46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14A3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固定式假牙</w:t>
                  </w:r>
                </w:p>
              </w:tc>
              <w:tc>
                <w:tcPr>
                  <w:tcW w:w="5072" w:type="dxa"/>
                  <w:shd w:val="clear" w:color="auto" w:fill="auto"/>
                  <w:vAlign w:val="bottom"/>
                </w:tcPr>
                <w:p w:rsidR="003749A1" w:rsidRPr="00714A3E" w:rsidRDefault="003749A1" w:rsidP="00FF0DAD">
                  <w:pPr>
                    <w:spacing w:line="46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14A3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牙齒取模：35%</w:t>
                  </w:r>
                </w:p>
                <w:p w:rsidR="003749A1" w:rsidRPr="00714A3E" w:rsidRDefault="003749A1" w:rsidP="00FF0DAD">
                  <w:pPr>
                    <w:spacing w:line="46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14A3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已製作完成：80%</w:t>
                  </w:r>
                </w:p>
              </w:tc>
            </w:tr>
          </w:tbl>
          <w:p w:rsidR="003749A1" w:rsidRPr="008C412E" w:rsidRDefault="003749A1" w:rsidP="00FF0DAD">
            <w:pPr>
              <w:numPr>
                <w:ilvl w:val="0"/>
                <w:numId w:val="10"/>
              </w:numPr>
              <w:spacing w:before="240" w:after="240"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>成立調處機制：</w:t>
            </w:r>
          </w:p>
          <w:p w:rsidR="00E0108E" w:rsidRPr="008C412E" w:rsidRDefault="003749A1" w:rsidP="008C412E">
            <w:pPr>
              <w:pStyle w:val="a5"/>
              <w:numPr>
                <w:ilvl w:val="0"/>
                <w:numId w:val="27"/>
              </w:numPr>
              <w:spacing w:before="240" w:line="4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412E">
              <w:rPr>
                <w:rFonts w:ascii="標楷體" w:eastAsia="標楷體" w:hAnsi="標楷體" w:hint="eastAsia"/>
                <w:sz w:val="28"/>
                <w:szCs w:val="28"/>
              </w:rPr>
              <w:t>成立調處小組：由</w:t>
            </w:r>
            <w:r w:rsidR="008C412E">
              <w:rPr>
                <w:rFonts w:ascii="標楷體" w:eastAsia="標楷體" w:hAnsi="標楷體" w:hint="eastAsia"/>
                <w:sz w:val="28"/>
                <w:szCs w:val="28"/>
              </w:rPr>
              <w:t>本會召集</w:t>
            </w:r>
            <w:r w:rsidRPr="008C412E">
              <w:rPr>
                <w:rFonts w:ascii="標楷體" w:eastAsia="標楷體" w:hAnsi="標楷體" w:hint="eastAsia"/>
                <w:sz w:val="28"/>
                <w:szCs w:val="28"/>
              </w:rPr>
              <w:t>地方牙醫師公會</w:t>
            </w:r>
            <w:r w:rsidR="008C412E">
              <w:rPr>
                <w:rFonts w:ascii="標楷體" w:eastAsia="標楷體" w:hAnsi="標楷體" w:hint="eastAsia"/>
                <w:sz w:val="28"/>
                <w:szCs w:val="28"/>
              </w:rPr>
              <w:t>及法律專業人才</w:t>
            </w:r>
            <w:r w:rsidRPr="008C412E">
              <w:rPr>
                <w:rFonts w:ascii="標楷體" w:eastAsia="標楷體" w:hAnsi="標楷體" w:hint="eastAsia"/>
                <w:sz w:val="28"/>
                <w:szCs w:val="28"/>
              </w:rPr>
              <w:t>成立爭</w:t>
            </w:r>
            <w:r w:rsidR="00E0108E" w:rsidRPr="008C412E">
              <w:rPr>
                <w:rFonts w:ascii="標楷體" w:eastAsia="標楷體" w:hAnsi="標楷體" w:hint="eastAsia"/>
                <w:sz w:val="28"/>
                <w:szCs w:val="28"/>
              </w:rPr>
              <w:t>議調處小組，處理爭議情事。</w:t>
            </w:r>
          </w:p>
          <w:p w:rsidR="00E0108E" w:rsidRDefault="00E0108E" w:rsidP="008C412E">
            <w:pPr>
              <w:pStyle w:val="a5"/>
              <w:numPr>
                <w:ilvl w:val="0"/>
                <w:numId w:val="27"/>
              </w:numPr>
              <w:spacing w:before="240" w:line="4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412E">
              <w:rPr>
                <w:rFonts w:ascii="標楷體" w:eastAsia="標楷體" w:hAnsi="標楷體" w:hint="eastAsia"/>
                <w:sz w:val="28"/>
                <w:szCs w:val="28"/>
              </w:rPr>
              <w:t>調處內容：服務對象第一類與健保特約牙科醫院(診所)有關假牙製作或醫療等爭議事件時之案件處理。</w:t>
            </w:r>
          </w:p>
          <w:p w:rsidR="008C412E" w:rsidRDefault="003749A1" w:rsidP="008C412E">
            <w:pPr>
              <w:pStyle w:val="a5"/>
              <w:numPr>
                <w:ilvl w:val="0"/>
                <w:numId w:val="27"/>
              </w:numPr>
              <w:spacing w:before="240" w:line="4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412E">
              <w:rPr>
                <w:rFonts w:ascii="標楷體" w:eastAsia="標楷體" w:hAnsi="標楷體" w:hint="eastAsia"/>
                <w:sz w:val="28"/>
                <w:szCs w:val="28"/>
              </w:rPr>
              <w:t>申請方式：遇有申請或裝置假牙爭議事件，服務對象第一類與健保特約牙科醫院(診所)雙方應檢具相關書面事證送</w:t>
            </w:r>
            <w:r w:rsidR="008C412E"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 w:rsidRPr="008C412E">
              <w:rPr>
                <w:rFonts w:ascii="標楷體" w:eastAsia="標楷體" w:hAnsi="標楷體" w:hint="eastAsia"/>
                <w:sz w:val="28"/>
                <w:szCs w:val="28"/>
              </w:rPr>
              <w:t>調處，必要時調處</w:t>
            </w:r>
            <w:r w:rsidRPr="008C412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小組得請雙方出席說明。倘服務對象第一類與健保特約牙科醫院(診所)</w:t>
            </w:r>
            <w:r w:rsidR="008C412E">
              <w:rPr>
                <w:rFonts w:ascii="標楷體" w:eastAsia="標楷體" w:hAnsi="標楷體" w:hint="eastAsia"/>
                <w:sz w:val="28"/>
                <w:szCs w:val="28"/>
              </w:rPr>
              <w:t>非位本市</w:t>
            </w:r>
            <w:r w:rsidRPr="008C412E">
              <w:rPr>
                <w:rFonts w:ascii="標楷體" w:eastAsia="標楷體" w:hAnsi="標楷體" w:hint="eastAsia"/>
                <w:sz w:val="28"/>
                <w:szCs w:val="28"/>
              </w:rPr>
              <w:t>時，得由</w:t>
            </w:r>
            <w:r w:rsidR="008C412E"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 w:rsidRPr="008C412E">
              <w:rPr>
                <w:rFonts w:ascii="標楷體" w:eastAsia="標楷體" w:hAnsi="標楷體" w:hint="eastAsia"/>
                <w:sz w:val="28"/>
                <w:szCs w:val="28"/>
              </w:rPr>
              <w:t>協調</w:t>
            </w:r>
            <w:r w:rsidR="008C412E">
              <w:rPr>
                <w:rFonts w:ascii="標楷體" w:eastAsia="標楷體" w:hAnsi="標楷體" w:hint="eastAsia"/>
                <w:sz w:val="28"/>
                <w:szCs w:val="28"/>
              </w:rPr>
              <w:t>當事人</w:t>
            </w:r>
            <w:r w:rsidRPr="008C412E">
              <w:rPr>
                <w:rFonts w:ascii="標楷體" w:eastAsia="標楷體" w:hAnsi="標楷體" w:hint="eastAsia"/>
                <w:sz w:val="28"/>
                <w:szCs w:val="28"/>
              </w:rPr>
              <w:t>居住地之地方政府與牙醫師公會代為調處。</w:t>
            </w:r>
          </w:p>
          <w:p w:rsidR="008D67C6" w:rsidRPr="008C412E" w:rsidRDefault="008D67C6" w:rsidP="008D67C6">
            <w:pPr>
              <w:pStyle w:val="a5"/>
              <w:spacing w:before="240" w:line="460" w:lineRule="exact"/>
              <w:ind w:leftChars="0" w:left="1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C412E" w:rsidRPr="008C412E" w:rsidRDefault="00FB1F04" w:rsidP="008C412E">
      <w:pPr>
        <w:numPr>
          <w:ilvl w:val="0"/>
          <w:numId w:val="1"/>
        </w:numPr>
        <w:tabs>
          <w:tab w:val="left" w:pos="567"/>
        </w:tabs>
        <w:spacing w:before="240" w:after="240" w:line="400" w:lineRule="exact"/>
        <w:ind w:hanging="906"/>
        <w:rPr>
          <w:rFonts w:ascii="標楷體" w:eastAsia="標楷體" w:hAnsi="標楷體"/>
          <w:b/>
          <w:sz w:val="32"/>
          <w:szCs w:val="32"/>
        </w:rPr>
      </w:pPr>
      <w:r w:rsidRPr="00714A3E">
        <w:rPr>
          <w:rFonts w:ascii="標楷體" w:eastAsia="標楷體" w:hAnsi="標楷體" w:hint="eastAsia"/>
          <w:b/>
          <w:sz w:val="32"/>
          <w:szCs w:val="32"/>
        </w:rPr>
        <w:lastRenderedPageBreak/>
        <w:t>預期效益</w:t>
      </w:r>
    </w:p>
    <w:p w:rsidR="001206A1" w:rsidRDefault="001206A1" w:rsidP="001206A1">
      <w:pPr>
        <w:pStyle w:val="a5"/>
        <w:numPr>
          <w:ilvl w:val="0"/>
          <w:numId w:val="8"/>
        </w:numPr>
        <w:spacing w:line="4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1206A1">
        <w:rPr>
          <w:rFonts w:eastAsia="標楷體" w:hAnsi="標楷體" w:hint="eastAsia"/>
          <w:sz w:val="28"/>
          <w:szCs w:val="28"/>
        </w:rPr>
        <w:t>協助本市</w:t>
      </w:r>
      <w:r w:rsidR="000848BA" w:rsidRPr="001206A1">
        <w:rPr>
          <w:rFonts w:ascii="標楷體" w:eastAsia="標楷體" w:hAnsi="標楷體" w:hint="eastAsia"/>
          <w:bCs/>
          <w:sz w:val="28"/>
          <w:szCs w:val="28"/>
        </w:rPr>
        <w:t>原住民族長者口腔衛生保健，恢復牙齒咀嚼功</w:t>
      </w:r>
    </w:p>
    <w:p w:rsidR="001206A1" w:rsidRPr="001206A1" w:rsidRDefault="001206A1" w:rsidP="001206A1">
      <w:pPr>
        <w:pStyle w:val="a5"/>
        <w:spacing w:line="460" w:lineRule="exact"/>
        <w:ind w:leftChars="0" w:left="131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1206A1">
        <w:rPr>
          <w:rFonts w:ascii="標楷體" w:eastAsia="標楷體" w:hAnsi="標楷體" w:hint="eastAsia"/>
          <w:bCs/>
          <w:sz w:val="28"/>
          <w:szCs w:val="28"/>
        </w:rPr>
        <w:t>能</w:t>
      </w:r>
      <w:r w:rsidRPr="001206A1">
        <w:rPr>
          <w:rFonts w:ascii="標楷體" w:eastAsia="標楷體" w:hAnsi="標楷體"/>
          <w:bCs/>
          <w:sz w:val="28"/>
          <w:szCs w:val="28"/>
        </w:rPr>
        <w:t>，</w:t>
      </w:r>
      <w:r w:rsidRPr="001206A1">
        <w:rPr>
          <w:rFonts w:ascii="標楷體" w:eastAsia="標楷體" w:hAnsi="標楷體" w:hint="eastAsia"/>
          <w:bCs/>
          <w:sz w:val="28"/>
          <w:szCs w:val="28"/>
        </w:rPr>
        <w:t>攝取足夠營養，增進免疫力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7405FB" w:rsidRDefault="000848BA" w:rsidP="001206A1">
      <w:pPr>
        <w:pStyle w:val="a5"/>
        <w:numPr>
          <w:ilvl w:val="0"/>
          <w:numId w:val="8"/>
        </w:numPr>
        <w:spacing w:line="4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1206A1">
        <w:rPr>
          <w:rFonts w:ascii="標楷體" w:eastAsia="標楷體" w:hAnsi="標楷體" w:hint="eastAsia"/>
          <w:bCs/>
          <w:sz w:val="28"/>
          <w:szCs w:val="28"/>
        </w:rPr>
        <w:t>減少醫療費支出，提升長者生心理健康，強化社會參與，</w:t>
      </w:r>
    </w:p>
    <w:p w:rsidR="00A75488" w:rsidRDefault="007405FB" w:rsidP="00D86FCD">
      <w:pPr>
        <w:pStyle w:val="a5"/>
        <w:spacing w:line="460" w:lineRule="exact"/>
        <w:ind w:leftChars="0" w:left="131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</w:t>
      </w:r>
      <w:r w:rsidR="000848BA" w:rsidRPr="001206A1">
        <w:rPr>
          <w:rFonts w:ascii="標楷體" w:eastAsia="標楷體" w:hAnsi="標楷體" w:hint="eastAsia"/>
          <w:bCs/>
          <w:sz w:val="28"/>
          <w:szCs w:val="28"/>
        </w:rPr>
        <w:t>提升生活品質。</w:t>
      </w:r>
    </w:p>
    <w:p w:rsidR="00971C72" w:rsidRPr="00D86FCD" w:rsidRDefault="00971C72" w:rsidP="00D86FCD">
      <w:pPr>
        <w:pStyle w:val="a5"/>
        <w:spacing w:line="460" w:lineRule="exact"/>
        <w:ind w:leftChars="0" w:left="1310"/>
        <w:rPr>
          <w:rFonts w:ascii="標楷體" w:eastAsia="標楷體" w:hAnsi="標楷體"/>
          <w:bCs/>
          <w:sz w:val="28"/>
          <w:szCs w:val="28"/>
        </w:rPr>
      </w:pPr>
    </w:p>
    <w:p w:rsidR="00A75488" w:rsidRDefault="00A75488" w:rsidP="007405FB">
      <w:pPr>
        <w:pStyle w:val="a5"/>
        <w:spacing w:line="460" w:lineRule="exact"/>
        <w:ind w:leftChars="0" w:left="1310"/>
        <w:rPr>
          <w:rFonts w:ascii="標楷體" w:eastAsia="標楷體" w:hAnsi="標楷體"/>
          <w:bCs/>
          <w:sz w:val="28"/>
          <w:szCs w:val="28"/>
        </w:rPr>
      </w:pPr>
    </w:p>
    <w:p w:rsidR="00F47341" w:rsidRPr="00714A3E" w:rsidRDefault="00F47341" w:rsidP="00F47341">
      <w:pPr>
        <w:spacing w:line="46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1B4D44" w:rsidRPr="00002477" w:rsidRDefault="001B4D44"/>
    <w:sectPr w:rsidR="001B4D44" w:rsidRPr="00002477" w:rsidSect="00352C51">
      <w:footerReference w:type="default" r:id="rId9"/>
      <w:pgSz w:w="11906" w:h="16838"/>
      <w:pgMar w:top="1440" w:right="1133" w:bottom="1440" w:left="1800" w:header="851" w:footer="992" w:gutter="0"/>
      <w:pgNumType w:start="1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9D9" w:rsidRDefault="004849D9" w:rsidP="00205139">
      <w:r>
        <w:separator/>
      </w:r>
    </w:p>
  </w:endnote>
  <w:endnote w:type="continuationSeparator" w:id="0">
    <w:p w:rsidR="004849D9" w:rsidRDefault="004849D9" w:rsidP="00205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041192"/>
      <w:docPartObj>
        <w:docPartGallery w:val="Page Numbers (Bottom of Page)"/>
        <w:docPartUnique/>
      </w:docPartObj>
    </w:sdtPr>
    <w:sdtContent>
      <w:p w:rsidR="00134B39" w:rsidRDefault="008A5C7F">
        <w:pPr>
          <w:pStyle w:val="a9"/>
          <w:jc w:val="center"/>
        </w:pPr>
        <w:fldSimple w:instr=" PAGE   \* MERGEFORMAT ">
          <w:r w:rsidR="002D43F6" w:rsidRPr="002D43F6">
            <w:rPr>
              <w:noProof/>
              <w:lang w:val="zh-TW"/>
            </w:rPr>
            <w:t>18</w:t>
          </w:r>
        </w:fldSimple>
      </w:p>
    </w:sdtContent>
  </w:sdt>
  <w:p w:rsidR="00134B39" w:rsidRDefault="00134B39">
    <w:pPr>
      <w:pStyle w:val="a9"/>
    </w:pPr>
  </w:p>
  <w:p w:rsidR="00134B39" w:rsidRDefault="00134B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9D9" w:rsidRDefault="004849D9" w:rsidP="00205139">
      <w:r>
        <w:separator/>
      </w:r>
    </w:p>
  </w:footnote>
  <w:footnote w:type="continuationSeparator" w:id="0">
    <w:p w:rsidR="004849D9" w:rsidRDefault="004849D9" w:rsidP="00205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DC5"/>
    <w:multiLevelType w:val="hybridMultilevel"/>
    <w:tmpl w:val="7B641F0C"/>
    <w:lvl w:ilvl="0" w:tplc="452E4882">
      <w:start w:val="1"/>
      <w:numFmt w:val="ideographLegalTraditional"/>
      <w:suff w:val="nothing"/>
      <w:lvlText w:val="%1、"/>
      <w:lvlJc w:val="left"/>
      <w:pPr>
        <w:ind w:left="906" w:hanging="480"/>
      </w:pPr>
      <w:rPr>
        <w:rFonts w:ascii="標楷體" w:eastAsia="標楷體" w:hAnsi="標楷體" w:hint="default"/>
        <w:b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95486F4A">
      <w:start w:val="1"/>
      <w:numFmt w:val="decimal"/>
      <w:lvlText w:val="%4、"/>
      <w:lvlJc w:val="left"/>
      <w:pPr>
        <w:ind w:left="2346" w:hanging="480"/>
      </w:pPr>
      <w:rPr>
        <w:rFonts w:ascii="標楷體" w:eastAsia="標楷體" w:hAnsi="標楷體"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037D1479"/>
    <w:multiLevelType w:val="hybridMultilevel"/>
    <w:tmpl w:val="1AA69EEA"/>
    <w:lvl w:ilvl="0" w:tplc="8E803B7E">
      <w:start w:val="1"/>
      <w:numFmt w:val="decimal"/>
      <w:lvlText w:val="%1、"/>
      <w:lvlJc w:val="left"/>
      <w:pPr>
        <w:ind w:left="1757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AD6CE8"/>
    <w:multiLevelType w:val="hybridMultilevel"/>
    <w:tmpl w:val="3B661740"/>
    <w:lvl w:ilvl="0" w:tplc="58C0573E">
      <w:start w:val="1"/>
      <w:numFmt w:val="taiwaneseCountingThousand"/>
      <w:lvlText w:val="(%1)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>
    <w:nsid w:val="084024EF"/>
    <w:multiLevelType w:val="hybridMultilevel"/>
    <w:tmpl w:val="9CBA2A5E"/>
    <w:lvl w:ilvl="0" w:tplc="819C9C74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4C35E6"/>
    <w:multiLevelType w:val="hybridMultilevel"/>
    <w:tmpl w:val="5B9E4224"/>
    <w:lvl w:ilvl="0" w:tplc="E306F3E6">
      <w:start w:val="1"/>
      <w:numFmt w:val="taiwaneseCountingThousand"/>
      <w:lvlText w:val="%1、"/>
      <w:lvlJc w:val="left"/>
      <w:pPr>
        <w:ind w:left="8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5">
    <w:nsid w:val="0AD53855"/>
    <w:multiLevelType w:val="hybridMultilevel"/>
    <w:tmpl w:val="81307B6A"/>
    <w:lvl w:ilvl="0" w:tplc="30A24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6B2F4B"/>
    <w:multiLevelType w:val="hybridMultilevel"/>
    <w:tmpl w:val="1AA69EEA"/>
    <w:lvl w:ilvl="0" w:tplc="8E803B7E">
      <w:start w:val="1"/>
      <w:numFmt w:val="decimal"/>
      <w:lvlText w:val="%1、"/>
      <w:lvlJc w:val="left"/>
      <w:pPr>
        <w:ind w:left="1757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8A28C7"/>
    <w:multiLevelType w:val="hybridMultilevel"/>
    <w:tmpl w:val="6E32FB4C"/>
    <w:lvl w:ilvl="0" w:tplc="3D58C5F8">
      <w:start w:val="1"/>
      <w:numFmt w:val="taiwaneseCountingThousand"/>
      <w:lvlText w:val="%1、"/>
      <w:lvlJc w:val="left"/>
      <w:pPr>
        <w:ind w:left="1272" w:hanging="79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>
    <w:nsid w:val="17B530DB"/>
    <w:multiLevelType w:val="hybridMultilevel"/>
    <w:tmpl w:val="100853CA"/>
    <w:lvl w:ilvl="0" w:tplc="AC18C5D4">
      <w:start w:val="1"/>
      <w:numFmt w:val="taiwaneseCountingThousand"/>
      <w:lvlText w:val="(%1)"/>
      <w:lvlJc w:val="left"/>
      <w:pPr>
        <w:ind w:left="1310" w:hanging="5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9">
    <w:nsid w:val="19BE34B7"/>
    <w:multiLevelType w:val="hybridMultilevel"/>
    <w:tmpl w:val="BEC2BBDC"/>
    <w:lvl w:ilvl="0" w:tplc="A39AC42C">
      <w:start w:val="1"/>
      <w:numFmt w:val="decimal"/>
      <w:lvlText w:val="%1、"/>
      <w:lvlJc w:val="left"/>
      <w:pPr>
        <w:ind w:left="480" w:hanging="480"/>
      </w:pPr>
      <w:rPr>
        <w:rFonts w:hint="eastAsia"/>
        <w:b w:val="0"/>
      </w:rPr>
    </w:lvl>
    <w:lvl w:ilvl="1" w:tplc="6116EDD4">
      <w:start w:val="1"/>
      <w:numFmt w:val="decimal"/>
      <w:suff w:val="space"/>
      <w:lvlText w:val="(%2)"/>
      <w:lvlJc w:val="left"/>
      <w:pPr>
        <w:ind w:left="650" w:hanging="480"/>
      </w:pPr>
      <w:rPr>
        <w:rFonts w:hint="default"/>
        <w:color w:val="auto"/>
      </w:rPr>
    </w:lvl>
    <w:lvl w:ilvl="2" w:tplc="A386DF68">
      <w:start w:val="1"/>
      <w:numFmt w:val="bullet"/>
      <w:suff w:val="nothing"/>
      <w:lvlText w:val=""/>
      <w:lvlJc w:val="left"/>
      <w:pPr>
        <w:ind w:left="1758" w:hanging="798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4544A91E">
      <w:start w:val="1"/>
      <w:numFmt w:val="taiwaneseCountingThousand"/>
      <w:suff w:val="nothing"/>
      <w:lvlText w:val="%5、"/>
      <w:lvlJc w:val="left"/>
      <w:pPr>
        <w:ind w:left="567" w:hanging="567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CB57A6"/>
    <w:multiLevelType w:val="hybridMultilevel"/>
    <w:tmpl w:val="356E2492"/>
    <w:lvl w:ilvl="0" w:tplc="090448D0">
      <w:start w:val="1"/>
      <w:numFmt w:val="ideographLegalTraditional"/>
      <w:suff w:val="space"/>
      <w:lvlText w:val="%1、"/>
      <w:lvlJc w:val="left"/>
      <w:pPr>
        <w:ind w:left="851" w:hanging="851"/>
      </w:pPr>
      <w:rPr>
        <w:rFonts w:hint="default"/>
      </w:rPr>
    </w:lvl>
    <w:lvl w:ilvl="1" w:tplc="66BCC99E">
      <w:start w:val="1"/>
      <w:numFmt w:val="taiwaneseCountingThousand"/>
      <w:lvlText w:val="%2、"/>
      <w:lvlJc w:val="left"/>
      <w:pPr>
        <w:ind w:left="737" w:hanging="567"/>
      </w:pPr>
      <w:rPr>
        <w:rFonts w:hint="eastAsia"/>
        <w:b w:val="0"/>
      </w:rPr>
    </w:lvl>
    <w:lvl w:ilvl="2" w:tplc="700E4402">
      <w:start w:val="1"/>
      <w:numFmt w:val="taiwaneseCountingThousand"/>
      <w:suff w:val="space"/>
      <w:lvlText w:val="(%3)"/>
      <w:lvlJc w:val="left"/>
      <w:pPr>
        <w:ind w:left="1021" w:hanging="624"/>
      </w:pPr>
      <w:rPr>
        <w:rFonts w:hint="eastAsia"/>
        <w:b w:val="0"/>
      </w:rPr>
    </w:lvl>
    <w:lvl w:ilvl="3" w:tplc="83548B44">
      <w:start w:val="1"/>
      <w:numFmt w:val="decimal"/>
      <w:suff w:val="space"/>
      <w:lvlText w:val="%4、"/>
      <w:lvlJc w:val="left"/>
      <w:pPr>
        <w:ind w:left="1531" w:hanging="510"/>
      </w:pPr>
      <w:rPr>
        <w:rFonts w:hint="eastAsia"/>
        <w:b w:val="0"/>
      </w:rPr>
    </w:lvl>
    <w:lvl w:ilvl="4" w:tplc="35A090F6">
      <w:start w:val="1"/>
      <w:numFmt w:val="decimal"/>
      <w:suff w:val="nothing"/>
      <w:lvlText w:val="(%5)"/>
      <w:lvlJc w:val="right"/>
      <w:pPr>
        <w:ind w:left="1701" w:firstLine="0"/>
      </w:pPr>
      <w:rPr>
        <w:rFonts w:hint="eastAsia"/>
        <w:b w:val="0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>
    <w:nsid w:val="23E415C0"/>
    <w:multiLevelType w:val="hybridMultilevel"/>
    <w:tmpl w:val="B20602BE"/>
    <w:lvl w:ilvl="0" w:tplc="B332F268">
      <w:start w:val="1"/>
      <w:numFmt w:val="taiwaneseCountingThousand"/>
      <w:lvlText w:val="%1、"/>
      <w:lvlJc w:val="left"/>
      <w:pPr>
        <w:ind w:left="870" w:hanging="72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2">
    <w:nsid w:val="2B662C70"/>
    <w:multiLevelType w:val="hybridMultilevel"/>
    <w:tmpl w:val="E7D452A2"/>
    <w:lvl w:ilvl="0" w:tplc="36A25DD4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3">
    <w:nsid w:val="2DC35E0F"/>
    <w:multiLevelType w:val="hybridMultilevel"/>
    <w:tmpl w:val="9BA48516"/>
    <w:lvl w:ilvl="0" w:tplc="BD1E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F53031"/>
    <w:multiLevelType w:val="hybridMultilevel"/>
    <w:tmpl w:val="B5B8C14C"/>
    <w:lvl w:ilvl="0" w:tplc="97343F3E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A673FDC"/>
    <w:multiLevelType w:val="hybridMultilevel"/>
    <w:tmpl w:val="15CE08BC"/>
    <w:lvl w:ilvl="0" w:tplc="0409000F">
      <w:start w:val="1"/>
      <w:numFmt w:val="decimal"/>
      <w:lvlText w:val="%1."/>
      <w:lvlJc w:val="left"/>
      <w:pPr>
        <w:ind w:left="3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80" w:hanging="480"/>
      </w:pPr>
    </w:lvl>
    <w:lvl w:ilvl="2" w:tplc="0409001B" w:tentative="1">
      <w:start w:val="1"/>
      <w:numFmt w:val="lowerRoman"/>
      <w:lvlText w:val="%3."/>
      <w:lvlJc w:val="right"/>
      <w:pPr>
        <w:ind w:left="4360" w:hanging="480"/>
      </w:pPr>
    </w:lvl>
    <w:lvl w:ilvl="3" w:tplc="0409000F" w:tentative="1">
      <w:start w:val="1"/>
      <w:numFmt w:val="decimal"/>
      <w:lvlText w:val="%4."/>
      <w:lvlJc w:val="left"/>
      <w:pPr>
        <w:ind w:left="4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20" w:hanging="480"/>
      </w:pPr>
    </w:lvl>
    <w:lvl w:ilvl="5" w:tplc="0409001B" w:tentative="1">
      <w:start w:val="1"/>
      <w:numFmt w:val="lowerRoman"/>
      <w:lvlText w:val="%6."/>
      <w:lvlJc w:val="right"/>
      <w:pPr>
        <w:ind w:left="5800" w:hanging="480"/>
      </w:pPr>
    </w:lvl>
    <w:lvl w:ilvl="6" w:tplc="0409000F" w:tentative="1">
      <w:start w:val="1"/>
      <w:numFmt w:val="decimal"/>
      <w:lvlText w:val="%7."/>
      <w:lvlJc w:val="left"/>
      <w:pPr>
        <w:ind w:left="6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60" w:hanging="480"/>
      </w:pPr>
    </w:lvl>
    <w:lvl w:ilvl="8" w:tplc="0409001B" w:tentative="1">
      <w:start w:val="1"/>
      <w:numFmt w:val="lowerRoman"/>
      <w:lvlText w:val="%9."/>
      <w:lvlJc w:val="right"/>
      <w:pPr>
        <w:ind w:left="7240" w:hanging="480"/>
      </w:pPr>
    </w:lvl>
  </w:abstractNum>
  <w:abstractNum w:abstractNumId="16">
    <w:nsid w:val="3D9A7D7E"/>
    <w:multiLevelType w:val="hybridMultilevel"/>
    <w:tmpl w:val="368299B4"/>
    <w:lvl w:ilvl="0" w:tplc="00A89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12B4915"/>
    <w:multiLevelType w:val="hybridMultilevel"/>
    <w:tmpl w:val="1EE2274A"/>
    <w:lvl w:ilvl="0" w:tplc="8DA69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56B6759"/>
    <w:multiLevelType w:val="hybridMultilevel"/>
    <w:tmpl w:val="48A2E8B2"/>
    <w:lvl w:ilvl="0" w:tplc="A39AC42C">
      <w:start w:val="1"/>
      <w:numFmt w:val="decimal"/>
      <w:lvlText w:val="%1、"/>
      <w:lvlJc w:val="left"/>
      <w:pPr>
        <w:ind w:left="480" w:hanging="480"/>
      </w:pPr>
      <w:rPr>
        <w:rFonts w:hint="eastAsia"/>
        <w:b w:val="0"/>
      </w:rPr>
    </w:lvl>
    <w:lvl w:ilvl="1" w:tplc="125CCB78">
      <w:start w:val="1"/>
      <w:numFmt w:val="decimal"/>
      <w:suff w:val="space"/>
      <w:lvlText w:val="(%2)"/>
      <w:lvlJc w:val="left"/>
      <w:pPr>
        <w:ind w:left="850" w:hanging="6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0A6DC9"/>
    <w:multiLevelType w:val="hybridMultilevel"/>
    <w:tmpl w:val="902A1742"/>
    <w:lvl w:ilvl="0" w:tplc="C3145104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0">
    <w:nsid w:val="61BA5FE4"/>
    <w:multiLevelType w:val="hybridMultilevel"/>
    <w:tmpl w:val="148A6A1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4C51497"/>
    <w:multiLevelType w:val="hybridMultilevel"/>
    <w:tmpl w:val="DC3EDF7C"/>
    <w:lvl w:ilvl="0" w:tplc="8EF49A7A">
      <w:start w:val="1"/>
      <w:numFmt w:val="decimal"/>
      <w:lvlText w:val="%1、"/>
      <w:lvlJc w:val="left"/>
      <w:pPr>
        <w:ind w:left="1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22">
    <w:nsid w:val="65704915"/>
    <w:multiLevelType w:val="hybridMultilevel"/>
    <w:tmpl w:val="C0DAF6E8"/>
    <w:lvl w:ilvl="0" w:tplc="86DE7298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5B76535"/>
    <w:multiLevelType w:val="hybridMultilevel"/>
    <w:tmpl w:val="15907D04"/>
    <w:lvl w:ilvl="0" w:tplc="F1FA8580">
      <w:start w:val="1"/>
      <w:numFmt w:val="taiwaneseCountingThousand"/>
      <w:lvlText w:val="(%1)"/>
      <w:lvlJc w:val="left"/>
      <w:pPr>
        <w:ind w:left="1280" w:hanging="720"/>
      </w:pPr>
      <w:rPr>
        <w:rFonts w:hint="default"/>
        <w:b/>
      </w:rPr>
    </w:lvl>
    <w:lvl w:ilvl="1" w:tplc="CEC4D980">
      <w:start w:val="1"/>
      <w:numFmt w:val="decimal"/>
      <w:lvlText w:val="%2、"/>
      <w:lvlJc w:val="left"/>
      <w:pPr>
        <w:ind w:left="17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00" w:hanging="480"/>
      </w:pPr>
    </w:lvl>
    <w:lvl w:ilvl="3" w:tplc="8E803B7E">
      <w:start w:val="1"/>
      <w:numFmt w:val="decimal"/>
      <w:lvlText w:val="%4、"/>
      <w:lvlJc w:val="left"/>
      <w:pPr>
        <w:ind w:left="1757" w:hanging="480"/>
      </w:pPr>
      <w:rPr>
        <w:rFonts w:ascii="標楷體" w:eastAsia="標楷體" w:hAnsi="標楷體" w:cs="Times New Roman"/>
      </w:rPr>
    </w:lvl>
    <w:lvl w:ilvl="4" w:tplc="04090019">
      <w:start w:val="1"/>
      <w:numFmt w:val="ideographTraditional"/>
      <w:lvlText w:val="%5、"/>
      <w:lvlJc w:val="left"/>
      <w:pPr>
        <w:ind w:left="2960" w:hanging="480"/>
      </w:pPr>
    </w:lvl>
    <w:lvl w:ilvl="5" w:tplc="8002431E">
      <w:start w:val="1"/>
      <w:numFmt w:val="taiwaneseCountingThousand"/>
      <w:lvlText w:val="%6、"/>
      <w:lvlJc w:val="left"/>
      <w:pPr>
        <w:ind w:left="368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4">
    <w:nsid w:val="69EA15BD"/>
    <w:multiLevelType w:val="hybridMultilevel"/>
    <w:tmpl w:val="C3DA0D60"/>
    <w:lvl w:ilvl="0" w:tplc="847E6CB8">
      <w:start w:val="1"/>
      <w:numFmt w:val="taiwaneseCountingThousand"/>
      <w:lvlText w:val="%1、"/>
      <w:lvlJc w:val="left"/>
      <w:pPr>
        <w:ind w:left="100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5">
    <w:nsid w:val="7021619B"/>
    <w:multiLevelType w:val="hybridMultilevel"/>
    <w:tmpl w:val="96AE3976"/>
    <w:lvl w:ilvl="0" w:tplc="FDA8D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88D791F"/>
    <w:multiLevelType w:val="hybridMultilevel"/>
    <w:tmpl w:val="93968BDA"/>
    <w:lvl w:ilvl="0" w:tplc="5E4614E2">
      <w:start w:val="1"/>
      <w:numFmt w:val="decimal"/>
      <w:lvlText w:val="(%1)"/>
      <w:lvlJc w:val="left"/>
      <w:pPr>
        <w:ind w:left="21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6" w:hanging="480"/>
      </w:pPr>
    </w:lvl>
    <w:lvl w:ilvl="2" w:tplc="0409001B" w:tentative="1">
      <w:start w:val="1"/>
      <w:numFmt w:val="lowerRoman"/>
      <w:lvlText w:val="%3."/>
      <w:lvlJc w:val="right"/>
      <w:pPr>
        <w:ind w:left="2846" w:hanging="480"/>
      </w:pPr>
    </w:lvl>
    <w:lvl w:ilvl="3" w:tplc="0409000F" w:tentative="1">
      <w:start w:val="1"/>
      <w:numFmt w:val="decimal"/>
      <w:lvlText w:val="%4."/>
      <w:lvlJc w:val="left"/>
      <w:pPr>
        <w:ind w:left="3326" w:hanging="480"/>
      </w:pPr>
    </w:lvl>
    <w:lvl w:ilvl="4" w:tplc="04090019">
      <w:start w:val="1"/>
      <w:numFmt w:val="ideographTraditional"/>
      <w:lvlText w:val="%5、"/>
      <w:lvlJc w:val="left"/>
      <w:pPr>
        <w:ind w:left="3806" w:hanging="480"/>
      </w:pPr>
    </w:lvl>
    <w:lvl w:ilvl="5" w:tplc="0409001B" w:tentative="1">
      <w:start w:val="1"/>
      <w:numFmt w:val="lowerRoman"/>
      <w:lvlText w:val="%6."/>
      <w:lvlJc w:val="right"/>
      <w:pPr>
        <w:ind w:left="4286" w:hanging="480"/>
      </w:pPr>
    </w:lvl>
    <w:lvl w:ilvl="6" w:tplc="0409000F" w:tentative="1">
      <w:start w:val="1"/>
      <w:numFmt w:val="decimal"/>
      <w:lvlText w:val="%7."/>
      <w:lvlJc w:val="left"/>
      <w:pPr>
        <w:ind w:left="4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6" w:hanging="480"/>
      </w:pPr>
    </w:lvl>
    <w:lvl w:ilvl="8" w:tplc="0409001B" w:tentative="1">
      <w:start w:val="1"/>
      <w:numFmt w:val="lowerRoman"/>
      <w:lvlText w:val="%9."/>
      <w:lvlJc w:val="right"/>
      <w:pPr>
        <w:ind w:left="5726" w:hanging="480"/>
      </w:pPr>
    </w:lvl>
  </w:abstractNum>
  <w:abstractNum w:abstractNumId="27">
    <w:nsid w:val="795342CC"/>
    <w:multiLevelType w:val="hybridMultilevel"/>
    <w:tmpl w:val="444C9C04"/>
    <w:lvl w:ilvl="0" w:tplc="BE1CCB48">
      <w:start w:val="1"/>
      <w:numFmt w:val="decimal"/>
      <w:lvlText w:val="%1、"/>
      <w:lvlJc w:val="left"/>
      <w:pPr>
        <w:ind w:left="1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10"/>
  </w:num>
  <w:num w:numId="5">
    <w:abstractNumId w:val="7"/>
  </w:num>
  <w:num w:numId="6">
    <w:abstractNumId w:val="11"/>
  </w:num>
  <w:num w:numId="7">
    <w:abstractNumId w:val="22"/>
  </w:num>
  <w:num w:numId="8">
    <w:abstractNumId w:val="8"/>
  </w:num>
  <w:num w:numId="9">
    <w:abstractNumId w:val="4"/>
  </w:num>
  <w:num w:numId="10">
    <w:abstractNumId w:val="24"/>
  </w:num>
  <w:num w:numId="11">
    <w:abstractNumId w:val="23"/>
  </w:num>
  <w:num w:numId="12">
    <w:abstractNumId w:val="12"/>
  </w:num>
  <w:num w:numId="13">
    <w:abstractNumId w:val="26"/>
  </w:num>
  <w:num w:numId="14">
    <w:abstractNumId w:val="9"/>
  </w:num>
  <w:num w:numId="15">
    <w:abstractNumId w:val="14"/>
  </w:num>
  <w:num w:numId="16">
    <w:abstractNumId w:val="3"/>
  </w:num>
  <w:num w:numId="17">
    <w:abstractNumId w:val="13"/>
  </w:num>
  <w:num w:numId="18">
    <w:abstractNumId w:val="16"/>
  </w:num>
  <w:num w:numId="19">
    <w:abstractNumId w:val="5"/>
  </w:num>
  <w:num w:numId="20">
    <w:abstractNumId w:val="1"/>
  </w:num>
  <w:num w:numId="21">
    <w:abstractNumId w:val="6"/>
  </w:num>
  <w:num w:numId="22">
    <w:abstractNumId w:val="17"/>
  </w:num>
  <w:num w:numId="23">
    <w:abstractNumId w:val="25"/>
  </w:num>
  <w:num w:numId="24">
    <w:abstractNumId w:val="18"/>
  </w:num>
  <w:num w:numId="25">
    <w:abstractNumId w:val="27"/>
  </w:num>
  <w:num w:numId="26">
    <w:abstractNumId w:val="21"/>
  </w:num>
  <w:num w:numId="27">
    <w:abstractNumId w:val="2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F04"/>
    <w:rsid w:val="00002477"/>
    <w:rsid w:val="0000636E"/>
    <w:rsid w:val="000366A7"/>
    <w:rsid w:val="00052E99"/>
    <w:rsid w:val="000848BA"/>
    <w:rsid w:val="000A48D0"/>
    <w:rsid w:val="000A5550"/>
    <w:rsid w:val="000B703C"/>
    <w:rsid w:val="000C5209"/>
    <w:rsid w:val="000D09EB"/>
    <w:rsid w:val="000D68A2"/>
    <w:rsid w:val="000F5ECF"/>
    <w:rsid w:val="00113A10"/>
    <w:rsid w:val="001206A1"/>
    <w:rsid w:val="00134B39"/>
    <w:rsid w:val="001637D3"/>
    <w:rsid w:val="00192561"/>
    <w:rsid w:val="001B4D44"/>
    <w:rsid w:val="001D4B37"/>
    <w:rsid w:val="00205139"/>
    <w:rsid w:val="00230051"/>
    <w:rsid w:val="00251495"/>
    <w:rsid w:val="00272329"/>
    <w:rsid w:val="002D43F6"/>
    <w:rsid w:val="00336691"/>
    <w:rsid w:val="00352C51"/>
    <w:rsid w:val="003749A1"/>
    <w:rsid w:val="003C56DB"/>
    <w:rsid w:val="003F7124"/>
    <w:rsid w:val="004515A3"/>
    <w:rsid w:val="00465B1D"/>
    <w:rsid w:val="004849D9"/>
    <w:rsid w:val="004C2953"/>
    <w:rsid w:val="004E037F"/>
    <w:rsid w:val="00500951"/>
    <w:rsid w:val="00567076"/>
    <w:rsid w:val="00573872"/>
    <w:rsid w:val="00581920"/>
    <w:rsid w:val="005849F4"/>
    <w:rsid w:val="005E04E5"/>
    <w:rsid w:val="005F2A50"/>
    <w:rsid w:val="00601D67"/>
    <w:rsid w:val="00610305"/>
    <w:rsid w:val="00646F65"/>
    <w:rsid w:val="006913DC"/>
    <w:rsid w:val="00700D32"/>
    <w:rsid w:val="007405FB"/>
    <w:rsid w:val="00777ABF"/>
    <w:rsid w:val="007A2CE0"/>
    <w:rsid w:val="007C3830"/>
    <w:rsid w:val="007C40E4"/>
    <w:rsid w:val="007F2F47"/>
    <w:rsid w:val="007F62B8"/>
    <w:rsid w:val="008164F6"/>
    <w:rsid w:val="00870C5C"/>
    <w:rsid w:val="008A2033"/>
    <w:rsid w:val="008A5C7F"/>
    <w:rsid w:val="008C412E"/>
    <w:rsid w:val="008D67C6"/>
    <w:rsid w:val="008E2C68"/>
    <w:rsid w:val="00902B89"/>
    <w:rsid w:val="0091523F"/>
    <w:rsid w:val="00946D82"/>
    <w:rsid w:val="009527F6"/>
    <w:rsid w:val="00957B6B"/>
    <w:rsid w:val="00971C72"/>
    <w:rsid w:val="0098350B"/>
    <w:rsid w:val="00987D42"/>
    <w:rsid w:val="00993A9B"/>
    <w:rsid w:val="009B79D9"/>
    <w:rsid w:val="009C695F"/>
    <w:rsid w:val="009D4F0F"/>
    <w:rsid w:val="009D7D83"/>
    <w:rsid w:val="00A21A2D"/>
    <w:rsid w:val="00A56090"/>
    <w:rsid w:val="00A75488"/>
    <w:rsid w:val="00A759AB"/>
    <w:rsid w:val="00AC07C8"/>
    <w:rsid w:val="00AC579A"/>
    <w:rsid w:val="00AD60B1"/>
    <w:rsid w:val="00AE74CA"/>
    <w:rsid w:val="00AF2245"/>
    <w:rsid w:val="00B25DA7"/>
    <w:rsid w:val="00B2717C"/>
    <w:rsid w:val="00B4506A"/>
    <w:rsid w:val="00B451AE"/>
    <w:rsid w:val="00B5224B"/>
    <w:rsid w:val="00BA6936"/>
    <w:rsid w:val="00BB0435"/>
    <w:rsid w:val="00BB671D"/>
    <w:rsid w:val="00BD702B"/>
    <w:rsid w:val="00BE5C4F"/>
    <w:rsid w:val="00C00228"/>
    <w:rsid w:val="00C270F6"/>
    <w:rsid w:val="00C446D2"/>
    <w:rsid w:val="00C61032"/>
    <w:rsid w:val="00C6688A"/>
    <w:rsid w:val="00CB7092"/>
    <w:rsid w:val="00CD137E"/>
    <w:rsid w:val="00CE466B"/>
    <w:rsid w:val="00CE5BAC"/>
    <w:rsid w:val="00D81124"/>
    <w:rsid w:val="00D86FCD"/>
    <w:rsid w:val="00DA1657"/>
    <w:rsid w:val="00DB1C53"/>
    <w:rsid w:val="00DC4F39"/>
    <w:rsid w:val="00DD765C"/>
    <w:rsid w:val="00DF2785"/>
    <w:rsid w:val="00E0108E"/>
    <w:rsid w:val="00E1306F"/>
    <w:rsid w:val="00E16DAE"/>
    <w:rsid w:val="00E25BC0"/>
    <w:rsid w:val="00E57677"/>
    <w:rsid w:val="00E57865"/>
    <w:rsid w:val="00E745D6"/>
    <w:rsid w:val="00E95FEA"/>
    <w:rsid w:val="00EB6DD2"/>
    <w:rsid w:val="00ED20F8"/>
    <w:rsid w:val="00F47341"/>
    <w:rsid w:val="00F616E1"/>
    <w:rsid w:val="00F6773A"/>
    <w:rsid w:val="00FB1F04"/>
    <w:rsid w:val="00FB4F79"/>
    <w:rsid w:val="00FE00AE"/>
    <w:rsid w:val="00FF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0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7D42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987D42"/>
    <w:rPr>
      <w:rFonts w:ascii="Times New Roman" w:eastAsia="新細明體" w:hAnsi="Times New Roman" w:cs="Times New Roman"/>
      <w:szCs w:val="20"/>
    </w:rPr>
  </w:style>
  <w:style w:type="paragraph" w:styleId="a5">
    <w:name w:val="List Paragraph"/>
    <w:aliases w:val="卑南壹,List Paragraph"/>
    <w:basedOn w:val="a"/>
    <w:link w:val="a6"/>
    <w:uiPriority w:val="34"/>
    <w:qFormat/>
    <w:rsid w:val="008164F6"/>
    <w:pPr>
      <w:ind w:leftChars="200" w:left="480"/>
    </w:pPr>
  </w:style>
  <w:style w:type="paragraph" w:styleId="a7">
    <w:name w:val="header"/>
    <w:basedOn w:val="a"/>
    <w:link w:val="a8"/>
    <w:semiHidden/>
    <w:unhideWhenUsed/>
    <w:rsid w:val="002051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semiHidden/>
    <w:rsid w:val="00205139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051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205139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E7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E74C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E74C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F47341"/>
    <w:rPr>
      <w:rFonts w:ascii="DFKai-SB" w:eastAsia="DFKai-SB" w:hAnsi="DFKai-SB" w:cs="DFKai-SB"/>
      <w:kern w:val="0"/>
      <w:sz w:val="22"/>
      <w:szCs w:val="22"/>
      <w:lang w:eastAsia="en-US"/>
    </w:rPr>
  </w:style>
  <w:style w:type="character" w:styleId="ad">
    <w:name w:val="page number"/>
    <w:semiHidden/>
    <w:rsid w:val="00646F65"/>
    <w:rPr>
      <w:rFonts w:ascii="Times New Roman" w:hAnsi="Times New Roman" w:cs="Times New Roman"/>
    </w:rPr>
  </w:style>
  <w:style w:type="paragraph" w:customStyle="1" w:styleId="cjk">
    <w:name w:val="cjk"/>
    <w:basedOn w:val="a"/>
    <w:rsid w:val="001B4D44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  <w:szCs w:val="24"/>
    </w:rPr>
  </w:style>
  <w:style w:type="table" w:styleId="ae">
    <w:name w:val="Table Grid"/>
    <w:basedOn w:val="a1"/>
    <w:uiPriority w:val="39"/>
    <w:rsid w:val="00134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清單段落 字元"/>
    <w:aliases w:val="卑南壹 字元,List Paragraph 字元"/>
    <w:link w:val="a5"/>
    <w:uiPriority w:val="34"/>
    <w:locked/>
    <w:rsid w:val="00134B39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93324-2C0D-4744-9FC4-E3E45076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2020-06-23T08:23:00Z</cp:lastPrinted>
  <dcterms:created xsi:type="dcterms:W3CDTF">2020-07-01T03:08:00Z</dcterms:created>
  <dcterms:modified xsi:type="dcterms:W3CDTF">2020-07-01T03:21:00Z</dcterms:modified>
</cp:coreProperties>
</file>